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3837" w14:textId="77777777" w:rsidR="0013020C" w:rsidRPr="00F34081" w:rsidRDefault="00F34081">
      <w:pPr>
        <w:rPr>
          <w:lang w:val="pt-PT"/>
        </w:rPr>
      </w:pPr>
      <w:r w:rsidRPr="00F34081">
        <w:rPr>
          <w:b/>
          <w:lang w:val="pt-PT"/>
        </w:rPr>
        <w:t>NOTA INFORMATIVA SOBRE O REGULAMENTO DOS DADOS</w:t>
      </w:r>
    </w:p>
    <w:p w14:paraId="1C51524D" w14:textId="77777777" w:rsidR="0013020C" w:rsidRPr="00F34081" w:rsidRDefault="00F34081">
      <w:pPr>
        <w:rPr>
          <w:lang w:val="pt-PT"/>
        </w:rPr>
      </w:pPr>
      <w:r w:rsidRPr="00F34081">
        <w:rPr>
          <w:lang w:val="pt-PT"/>
        </w:rPr>
        <w:br/>
        <w:t>PARA UTILIZADORES DE PRODUTOS HYUNDAI OU GENESIS E SERVIÇOS RELACIONADOS</w:t>
      </w:r>
    </w:p>
    <w:p w14:paraId="76CF0FEA" w14:textId="77777777" w:rsidR="0013020C" w:rsidRPr="00F34081" w:rsidRDefault="00F34081">
      <w:pPr>
        <w:rPr>
          <w:lang w:val="pt-PT"/>
        </w:rPr>
      </w:pPr>
      <w:r w:rsidRPr="00F34081">
        <w:rPr>
          <w:lang w:val="pt-PT"/>
        </w:rPr>
        <w:br/>
        <w:t>Março de 2026</w:t>
      </w:r>
    </w:p>
    <w:p w14:paraId="00A269D7" w14:textId="77777777" w:rsidR="0013020C" w:rsidRPr="00F34081" w:rsidRDefault="0013020C">
      <w:pPr>
        <w:rPr>
          <w:lang w:val="pt-PT"/>
        </w:rPr>
      </w:pPr>
    </w:p>
    <w:p w14:paraId="71C30AE2" w14:textId="77777777" w:rsidR="0013020C" w:rsidRPr="00F34081" w:rsidRDefault="00F34081">
      <w:pPr>
        <w:rPr>
          <w:lang w:val="pt-PT"/>
        </w:rPr>
      </w:pPr>
      <w:r w:rsidRPr="00F34081">
        <w:rPr>
          <w:b/>
          <w:lang w:val="pt-PT"/>
        </w:rPr>
        <w:t>1.</w:t>
      </w:r>
      <w:r w:rsidRPr="00F34081">
        <w:rPr>
          <w:b/>
          <w:lang w:val="pt-PT"/>
        </w:rPr>
        <w:tab/>
        <w:t>INFORMAÇÕES GERAIS</w:t>
      </w:r>
    </w:p>
    <w:p w14:paraId="62857FA1" w14:textId="77777777" w:rsidR="0013020C" w:rsidRPr="00F34081" w:rsidRDefault="0013020C">
      <w:pPr>
        <w:rPr>
          <w:lang w:val="pt-PT"/>
        </w:rPr>
      </w:pPr>
    </w:p>
    <w:p w14:paraId="367E2EB6" w14:textId="77777777" w:rsidR="0013020C" w:rsidRPr="00F34081" w:rsidRDefault="0013020C">
      <w:pPr>
        <w:rPr>
          <w:lang w:val="pt-PT"/>
        </w:rPr>
      </w:pPr>
    </w:p>
    <w:p w14:paraId="21D2D330" w14:textId="77777777" w:rsidR="0013020C" w:rsidRPr="00F34081" w:rsidRDefault="00F34081">
      <w:pPr>
        <w:rPr>
          <w:lang w:val="pt-PT"/>
        </w:rPr>
      </w:pPr>
      <w:r w:rsidRPr="00F34081">
        <w:rPr>
          <w:lang w:val="pt-PT"/>
        </w:rPr>
        <w:t>1.1.</w:t>
      </w:r>
      <w:r w:rsidRPr="00F34081">
        <w:rPr>
          <w:lang w:val="pt-PT"/>
        </w:rPr>
        <w:tab/>
        <w:t>Esta Nota Informativa visa fornecer aos Utilizadores informações detalhadas relacionadas com os Dados recolhidos no âmbito da utilização do Veículo e Serviço Relacionado, os direitos do Utilizador sobre estes Dados e obrigações relacionadas do Titular dos Dados.</w:t>
      </w:r>
    </w:p>
    <w:p w14:paraId="2FFC8E76" w14:textId="77777777" w:rsidR="0013020C" w:rsidRPr="00F34081" w:rsidRDefault="0013020C">
      <w:pPr>
        <w:rPr>
          <w:lang w:val="pt-PT"/>
        </w:rPr>
      </w:pPr>
    </w:p>
    <w:p w14:paraId="06F21D49" w14:textId="77777777" w:rsidR="0013020C" w:rsidRPr="00F34081" w:rsidRDefault="0013020C">
      <w:pPr>
        <w:rPr>
          <w:lang w:val="pt-PT"/>
        </w:rPr>
      </w:pPr>
    </w:p>
    <w:p w14:paraId="115A39E3" w14:textId="77777777" w:rsidR="0013020C" w:rsidRPr="00F34081" w:rsidRDefault="00F34081">
      <w:pPr>
        <w:rPr>
          <w:lang w:val="pt-PT"/>
        </w:rPr>
      </w:pPr>
      <w:r w:rsidRPr="00F34081">
        <w:rPr>
          <w:lang w:val="pt-PT"/>
        </w:rPr>
        <w:t>1.2.</w:t>
      </w:r>
      <w:r w:rsidRPr="00F34081">
        <w:rPr>
          <w:lang w:val="pt-PT"/>
        </w:rPr>
        <w:tab/>
        <w:t>O Titular dos Dados Relevantes é a Hyundai Connected Mobility GmbH, Kaiserleipromenade 5, 63067 Offenbach am Main, Alemanha.</w:t>
      </w:r>
    </w:p>
    <w:p w14:paraId="4D6B6E10" w14:textId="77777777" w:rsidR="0013020C" w:rsidRPr="00F34081" w:rsidRDefault="0013020C">
      <w:pPr>
        <w:rPr>
          <w:lang w:val="pt-PT"/>
        </w:rPr>
      </w:pPr>
    </w:p>
    <w:p w14:paraId="2D6A4949" w14:textId="77777777" w:rsidR="0013020C" w:rsidRPr="00F34081" w:rsidRDefault="0013020C">
      <w:pPr>
        <w:rPr>
          <w:lang w:val="pt-PT"/>
        </w:rPr>
      </w:pPr>
    </w:p>
    <w:p w14:paraId="618A3774" w14:textId="77777777" w:rsidR="0013020C" w:rsidRPr="00F34081" w:rsidRDefault="00F34081">
      <w:pPr>
        <w:rPr>
          <w:lang w:val="pt-PT"/>
        </w:rPr>
      </w:pPr>
      <w:r w:rsidRPr="00F34081">
        <w:rPr>
          <w:lang w:val="pt-PT"/>
        </w:rPr>
        <w:t>1.3.</w:t>
      </w:r>
      <w:r w:rsidRPr="00F34081">
        <w:rPr>
          <w:lang w:val="pt-PT"/>
        </w:rPr>
        <w:tab/>
        <w:t>Outras partes envolvidas no tratamento dos dados são entidades do Grupo Hyundai Motor, em particular a Hyundai Motor Company 12, Heolleung-ro, Seocho-gu, Seoul 06797, República da Coreia e 42dot Co. Ltd, Center A, 20, Changeop-ro 40beon-gil, Sujeong-gu, Seongnam-si, Gyeonggi-do, República da Coreia, que fornece apoio técnico ao Titular dos Dados sujeito a acordos separados.</w:t>
      </w:r>
    </w:p>
    <w:p w14:paraId="0E7E575A" w14:textId="77777777" w:rsidR="0013020C" w:rsidRPr="00F34081" w:rsidRDefault="0013020C">
      <w:pPr>
        <w:rPr>
          <w:lang w:val="pt-PT"/>
        </w:rPr>
      </w:pPr>
    </w:p>
    <w:p w14:paraId="1FE9D4FD" w14:textId="77777777" w:rsidR="0013020C" w:rsidRPr="00F34081" w:rsidRDefault="0013020C">
      <w:pPr>
        <w:rPr>
          <w:lang w:val="pt-PT"/>
        </w:rPr>
      </w:pPr>
    </w:p>
    <w:p w14:paraId="689CB7B6" w14:textId="77777777" w:rsidR="0013020C" w:rsidRPr="00F34081" w:rsidRDefault="00F34081">
      <w:pPr>
        <w:rPr>
          <w:lang w:val="pt-PT"/>
        </w:rPr>
      </w:pPr>
      <w:r w:rsidRPr="00F34081">
        <w:rPr>
          <w:lang w:val="pt-PT"/>
        </w:rPr>
        <w:t>1.4.</w:t>
      </w:r>
      <w:r w:rsidRPr="00F34081">
        <w:rPr>
          <w:lang w:val="pt-PT"/>
        </w:rPr>
        <w:tab/>
        <w:t>No caso de discrepâncias entre esta Nota Informativa e o Acordo de Acesso e Utilização de Dados (conforme definido abaixo), prevalece o Acordo de Acesso e Utilização de Dados.</w:t>
      </w:r>
    </w:p>
    <w:p w14:paraId="5F40BE19" w14:textId="77777777" w:rsidR="0013020C" w:rsidRPr="00F34081" w:rsidRDefault="0013020C">
      <w:pPr>
        <w:rPr>
          <w:lang w:val="pt-PT"/>
        </w:rPr>
      </w:pPr>
    </w:p>
    <w:p w14:paraId="51C99E05" w14:textId="77777777" w:rsidR="0013020C" w:rsidRPr="00F34081" w:rsidRDefault="0013020C">
      <w:pPr>
        <w:rPr>
          <w:lang w:val="pt-PT"/>
        </w:rPr>
      </w:pPr>
    </w:p>
    <w:p w14:paraId="3EC016F5" w14:textId="77777777" w:rsidR="0013020C" w:rsidRPr="00F34081" w:rsidRDefault="00F34081">
      <w:pPr>
        <w:rPr>
          <w:lang w:val="pt-PT"/>
        </w:rPr>
      </w:pPr>
      <w:r w:rsidRPr="00F34081">
        <w:rPr>
          <w:b/>
          <w:lang w:val="pt-PT"/>
        </w:rPr>
        <w:t>2.</w:t>
      </w:r>
      <w:r w:rsidRPr="00F34081">
        <w:rPr>
          <w:b/>
          <w:lang w:val="pt-PT"/>
        </w:rPr>
        <w:tab/>
        <w:t>DEFINIÇÕES</w:t>
      </w:r>
    </w:p>
    <w:p w14:paraId="6A3D997B" w14:textId="77777777" w:rsidR="0013020C" w:rsidRPr="00F34081" w:rsidRDefault="00F34081">
      <w:pPr>
        <w:rPr>
          <w:lang w:val="pt-PT"/>
        </w:rPr>
      </w:pPr>
      <w:r w:rsidRPr="00F34081">
        <w:rPr>
          <w:lang w:val="pt-PT"/>
        </w:rPr>
        <w:br/>
      </w:r>
      <w:r w:rsidRPr="00F34081">
        <w:rPr>
          <w:b/>
          <w:lang w:val="pt-PT"/>
        </w:rPr>
        <w:t>"Utilizador Adicional"</w:t>
      </w:r>
      <w:r w:rsidRPr="00F34081">
        <w:rPr>
          <w:lang w:val="pt-PT"/>
        </w:rPr>
        <w:t xml:space="preserve"> – qualquer utilizador particular que não seja o Utilizador Principal, que tenha associado o veículo à aplicação com autorização do Utilizador Principal.</w:t>
      </w:r>
    </w:p>
    <w:p w14:paraId="5835F3C6" w14:textId="77777777" w:rsidR="0013020C" w:rsidRPr="00F34081" w:rsidRDefault="00F34081">
      <w:pPr>
        <w:rPr>
          <w:lang w:val="pt-PT"/>
        </w:rPr>
      </w:pPr>
      <w:r w:rsidRPr="00F34081">
        <w:rPr>
          <w:lang w:val="pt-PT"/>
        </w:rPr>
        <w:br/>
      </w:r>
      <w:r w:rsidRPr="00F34081">
        <w:rPr>
          <w:b/>
          <w:lang w:val="pt-PT"/>
        </w:rPr>
        <w:t>“Acordo de Acesso e Utilização de Dados”</w:t>
      </w:r>
      <w:r w:rsidRPr="00F34081">
        <w:rPr>
          <w:lang w:val="pt-PT"/>
        </w:rPr>
        <w:t xml:space="preserve"> – um acordo entre o Titular dos Dados e o Utilizador, conforme descrito na secção 4.</w:t>
      </w:r>
    </w:p>
    <w:p w14:paraId="28D5E8F2" w14:textId="77777777" w:rsidR="0013020C" w:rsidRPr="00F34081" w:rsidRDefault="00F34081">
      <w:pPr>
        <w:rPr>
          <w:lang w:val="pt-PT"/>
        </w:rPr>
      </w:pPr>
      <w:r w:rsidRPr="00F34081">
        <w:rPr>
          <w:lang w:val="pt-PT"/>
        </w:rPr>
        <w:br/>
      </w:r>
      <w:r w:rsidRPr="00F34081">
        <w:rPr>
          <w:b/>
          <w:lang w:val="pt-PT"/>
        </w:rPr>
        <w:t>"Aplicação"</w:t>
      </w:r>
      <w:r w:rsidRPr="00F34081">
        <w:rPr>
          <w:lang w:val="pt-PT"/>
        </w:rPr>
        <w:t xml:space="preserve"> – uma aplicação móvel para gestão de um Serviço Relacionado.</w:t>
      </w:r>
    </w:p>
    <w:p w14:paraId="3156429D" w14:textId="2B56DCB0" w:rsidR="0013020C" w:rsidRPr="00F34081" w:rsidRDefault="00F34081">
      <w:pPr>
        <w:rPr>
          <w:lang w:val="pt-PT"/>
        </w:rPr>
      </w:pPr>
      <w:r w:rsidRPr="00F34081">
        <w:rPr>
          <w:lang w:val="pt-PT"/>
        </w:rPr>
        <w:br/>
      </w:r>
      <w:r w:rsidRPr="00F34081">
        <w:rPr>
          <w:b/>
          <w:lang w:val="pt-PT"/>
        </w:rPr>
        <w:t xml:space="preserve">“Serviço Bluelink” </w:t>
      </w:r>
      <w:r w:rsidRPr="00F34081">
        <w:rPr>
          <w:lang w:val="pt-PT"/>
        </w:rPr>
        <w:t>– um Serviço Relacionado, disponível para os Utilizadores de veículos Hyundai, sujeito aos Termos de Utilização Bluelink e à Política de Privacidade Bluelink (</w:t>
      </w:r>
      <w:r>
        <w:fldChar w:fldCharType="begin"/>
      </w:r>
      <w:r w:rsidRPr="006C5D98">
        <w:rPr>
          <w:lang w:val="pt-PT"/>
        </w:rPr>
        <w:instrText>HYPERLINK "https://notice.hyundai.com/cci_hyundai_eu/term/PN_HCM_Test1?version=1&amp;lang=en-gb)" \h</w:instrText>
      </w:r>
      <w:r>
        <w:fldChar w:fldCharType="separate"/>
      </w:r>
      <w:r w:rsidR="006C5D98" w:rsidRPr="006C5D98">
        <w:rPr>
          <w:lang w:val="pt-PT"/>
        </w:rPr>
        <w:t>https://connected-mobility.hyundai.com/legal/bluelink-app</w:t>
      </w:r>
      <w:r w:rsidRPr="00F34081">
        <w:rPr>
          <w:color w:val="000080"/>
          <w:u w:val="single"/>
          <w:lang w:val="pt-PT"/>
        </w:rPr>
        <w:t>)</w:t>
      </w:r>
      <w:r>
        <w:fldChar w:fldCharType="end"/>
      </w:r>
      <w:r w:rsidRPr="00F34081">
        <w:rPr>
          <w:lang w:val="pt-PT"/>
        </w:rPr>
        <w:t>.</w:t>
      </w:r>
    </w:p>
    <w:p w14:paraId="55464B70" w14:textId="77777777" w:rsidR="0013020C" w:rsidRPr="00F34081" w:rsidRDefault="00F34081">
      <w:pPr>
        <w:rPr>
          <w:lang w:val="pt-PT"/>
        </w:rPr>
      </w:pPr>
      <w:r w:rsidRPr="00F34081">
        <w:rPr>
          <w:lang w:val="pt-PT"/>
        </w:rPr>
        <w:br/>
      </w:r>
      <w:r w:rsidRPr="00F34081">
        <w:rPr>
          <w:b/>
          <w:lang w:val="pt-PT"/>
        </w:rPr>
        <w:t xml:space="preserve">“Utilizador Comercial” </w:t>
      </w:r>
      <w:r w:rsidRPr="00F34081">
        <w:rPr>
          <w:lang w:val="pt-PT"/>
        </w:rPr>
        <w:t xml:space="preserve">– um utilizador que utiliza o Produto e/ou Serviço Relacionado para fins relacionados com as atividades comerciais do utilizador e que tenha aceitado o Acordo de Acesso e Utilização de Dados para Utilizadores Comerciais de produtos Hyundai ou Genesis e Serviços Relacionados. </w:t>
      </w:r>
    </w:p>
    <w:p w14:paraId="04C8EFB1" w14:textId="77777777" w:rsidR="0013020C" w:rsidRPr="00F34081" w:rsidRDefault="00F34081">
      <w:pPr>
        <w:rPr>
          <w:lang w:val="pt-PT"/>
        </w:rPr>
      </w:pPr>
      <w:r w:rsidRPr="00F34081">
        <w:rPr>
          <w:lang w:val="pt-PT"/>
        </w:rPr>
        <w:br/>
      </w:r>
      <w:r w:rsidRPr="00F34081">
        <w:rPr>
          <w:b/>
          <w:lang w:val="pt-PT"/>
        </w:rPr>
        <w:t>“Regulamento dos Dados”</w:t>
      </w:r>
      <w:r w:rsidRPr="00F34081">
        <w:rPr>
          <w:lang w:val="pt-PT"/>
        </w:rPr>
        <w:t xml:space="preserve"> ou </w:t>
      </w:r>
      <w:r w:rsidRPr="00F34081">
        <w:rPr>
          <w:b/>
          <w:lang w:val="pt-PT"/>
        </w:rPr>
        <w:t>“RD”</w:t>
      </w:r>
      <w:r w:rsidRPr="00F34081">
        <w:rPr>
          <w:lang w:val="pt-PT"/>
        </w:rPr>
        <w:t xml:space="preserve"> – Regulamento (UE) 2023/2854 do Parlamento Europeu e do Conselho de 13 de dezembro de 2023 relativo a normas harmonizadas sobre o acesso e utilização equitativos dos dados.</w:t>
      </w:r>
    </w:p>
    <w:p w14:paraId="2BA01146" w14:textId="77777777" w:rsidR="0013020C" w:rsidRPr="00F34081" w:rsidRDefault="00F34081">
      <w:pPr>
        <w:rPr>
          <w:lang w:val="pt-PT"/>
        </w:rPr>
      </w:pPr>
      <w:r w:rsidRPr="00F34081">
        <w:rPr>
          <w:lang w:val="pt-PT"/>
        </w:rPr>
        <w:br/>
      </w:r>
      <w:r w:rsidRPr="00F34081">
        <w:rPr>
          <w:b/>
          <w:lang w:val="pt-PT"/>
        </w:rPr>
        <w:t xml:space="preserve">“Nota Informativa sobre o Regulamento dos Dados” </w:t>
      </w:r>
      <w:r w:rsidRPr="00F34081">
        <w:rPr>
          <w:lang w:val="pt-PT"/>
        </w:rPr>
        <w:t xml:space="preserve">ou </w:t>
      </w:r>
      <w:r w:rsidRPr="00F34081">
        <w:rPr>
          <w:b/>
          <w:lang w:val="pt-PT"/>
        </w:rPr>
        <w:t>“Nota Informativa”</w:t>
      </w:r>
      <w:r w:rsidRPr="00F34081">
        <w:rPr>
          <w:lang w:val="pt-PT"/>
        </w:rPr>
        <w:t xml:space="preserve"> – a presente nota informativa fornecida ao Utilizador do Produto e/ou Serviço Relacionado nos termos dos Artigos 3.2 e 3.3 do Regulamento dos Dados.</w:t>
      </w:r>
    </w:p>
    <w:p w14:paraId="36C37835" w14:textId="77777777" w:rsidR="0013020C" w:rsidRPr="00F34081" w:rsidRDefault="00F34081">
      <w:pPr>
        <w:rPr>
          <w:lang w:val="pt-PT"/>
        </w:rPr>
      </w:pPr>
      <w:r w:rsidRPr="00F34081">
        <w:rPr>
          <w:lang w:val="pt-PT"/>
        </w:rPr>
        <w:br/>
      </w:r>
      <w:r w:rsidRPr="00F34081">
        <w:rPr>
          <w:b/>
          <w:lang w:val="pt-PT"/>
        </w:rPr>
        <w:t xml:space="preserve">“Titular dos Dados” </w:t>
      </w:r>
      <w:r w:rsidRPr="00F34081">
        <w:rPr>
          <w:lang w:val="pt-PT"/>
        </w:rPr>
        <w:t>– Hyundai Connected Mobility GmbH</w:t>
      </w:r>
    </w:p>
    <w:p w14:paraId="03E75190" w14:textId="77777777" w:rsidR="0013020C" w:rsidRPr="00F34081" w:rsidRDefault="00F34081">
      <w:pPr>
        <w:rPr>
          <w:lang w:val="pt-PT"/>
        </w:rPr>
      </w:pPr>
      <w:r w:rsidRPr="00F34081">
        <w:rPr>
          <w:lang w:val="pt-PT"/>
        </w:rPr>
        <w:br/>
      </w:r>
      <w:r w:rsidRPr="00F34081">
        <w:rPr>
          <w:b/>
          <w:lang w:val="pt-PT"/>
        </w:rPr>
        <w:t xml:space="preserve">“Leis de Proteção de Dados” </w:t>
      </w:r>
      <w:r w:rsidRPr="00F34081">
        <w:rPr>
          <w:lang w:val="pt-PT"/>
        </w:rPr>
        <w:t>– RGPD, bem como outros regulamentos legais relacionados com a proteção de dados e privacidade, aplicáveis a ambas as partes.</w:t>
      </w:r>
    </w:p>
    <w:p w14:paraId="5C30BFA7" w14:textId="77777777" w:rsidR="0013020C" w:rsidRPr="00F34081" w:rsidRDefault="00F34081">
      <w:pPr>
        <w:rPr>
          <w:lang w:val="pt-PT"/>
        </w:rPr>
      </w:pPr>
      <w:r w:rsidRPr="00F34081">
        <w:rPr>
          <w:lang w:val="pt-PT"/>
        </w:rPr>
        <w:br/>
      </w:r>
      <w:r w:rsidRPr="00F34081">
        <w:rPr>
          <w:b/>
          <w:lang w:val="pt-PT"/>
        </w:rPr>
        <w:t xml:space="preserve">“Portal de Partilha de Dados” </w:t>
      </w:r>
      <w:r w:rsidRPr="00F34081">
        <w:rPr>
          <w:lang w:val="pt-PT"/>
        </w:rPr>
        <w:t>– um portal utilizado pelo Titular dos Dados para disponibilizar os dados aos Utilizadores em [https://pleos.ai/playground].</w:t>
      </w:r>
    </w:p>
    <w:p w14:paraId="5535484D" w14:textId="77777777" w:rsidR="0013020C" w:rsidRPr="00F34081" w:rsidRDefault="00F34081">
      <w:pPr>
        <w:rPr>
          <w:lang w:val="pt-PT"/>
        </w:rPr>
      </w:pPr>
      <w:r w:rsidRPr="00F34081">
        <w:rPr>
          <w:lang w:val="pt-PT"/>
        </w:rPr>
        <w:br/>
      </w:r>
      <w:r w:rsidRPr="00F34081">
        <w:rPr>
          <w:b/>
          <w:lang w:val="pt-PT"/>
        </w:rPr>
        <w:t>“RGPD”</w:t>
      </w:r>
      <w:r w:rsidRPr="00F34081">
        <w:rPr>
          <w:lang w:val="pt-PT"/>
        </w:rPr>
        <w:t xml:space="preserve"> – Regulamento (UE) 2016/679 do Parlamento Europeu e do Conselho de 27 de abril de 2016 relativo à </w:t>
      </w:r>
      <w:r w:rsidRPr="00F34081">
        <w:rPr>
          <w:lang w:val="pt-PT"/>
        </w:rPr>
        <w:lastRenderedPageBreak/>
        <w:t>proteção de pessoas singulares no que diz respeito ao tratamento de dados pessoais e ao livre movimento de tais dados, revogando a Diretiva 95/46/CE (Regulamento Geral de Proteção de Dados).</w:t>
      </w:r>
    </w:p>
    <w:p w14:paraId="78239B9E" w14:textId="473F0114" w:rsidR="0013020C" w:rsidRPr="00F34081" w:rsidRDefault="00F34081">
      <w:pPr>
        <w:rPr>
          <w:lang w:val="pt-PT"/>
        </w:rPr>
      </w:pPr>
      <w:r w:rsidRPr="00F34081">
        <w:rPr>
          <w:lang w:val="pt-PT"/>
        </w:rPr>
        <w:br/>
      </w:r>
      <w:r w:rsidRPr="00F34081">
        <w:rPr>
          <w:b/>
          <w:lang w:val="pt-PT"/>
        </w:rPr>
        <w:t xml:space="preserve">“Genesis Connected Services” </w:t>
      </w:r>
      <w:r w:rsidRPr="00F34081">
        <w:rPr>
          <w:lang w:val="pt-PT"/>
        </w:rPr>
        <w:t>– um Serviço Relacionado disponível para os Utilizadores de Veículos Genesis, sujeito aos Termos de Utilização Genesis Connected e à Política de Privacidade Genesis Connected Services</w:t>
      </w:r>
      <w:r w:rsidR="006C5D98">
        <w:rPr>
          <w:lang w:val="pt-PT"/>
        </w:rPr>
        <w:t xml:space="preserve"> </w:t>
      </w:r>
      <w:r w:rsidR="006C5D98" w:rsidRPr="006C5D98">
        <w:rPr>
          <w:lang w:val="pt-PT"/>
        </w:rPr>
        <w:t>(https://connected-mobility.hyundai.com/legal/gcs-app)</w:t>
      </w:r>
      <w:r w:rsidRPr="00F34081">
        <w:rPr>
          <w:lang w:val="pt-PT"/>
        </w:rPr>
        <w:t>.</w:t>
      </w:r>
    </w:p>
    <w:p w14:paraId="091600F3" w14:textId="77777777" w:rsidR="0013020C" w:rsidRPr="00F34081" w:rsidRDefault="00F34081">
      <w:pPr>
        <w:rPr>
          <w:lang w:val="pt-PT"/>
        </w:rPr>
      </w:pPr>
      <w:r w:rsidRPr="00F34081">
        <w:rPr>
          <w:lang w:val="pt-PT"/>
        </w:rPr>
        <w:br/>
      </w:r>
      <w:r w:rsidRPr="00F34081">
        <w:rPr>
          <w:b/>
          <w:lang w:val="pt-PT"/>
        </w:rPr>
        <w:t>“Empresas afiliadas da Hyundai”</w:t>
      </w:r>
      <w:r w:rsidRPr="00F34081">
        <w:rPr>
          <w:lang w:val="pt-PT"/>
        </w:rPr>
        <w:t xml:space="preserve"> – qualquer entidade controlada, controladora ou sob controlo comum do Titular dos Dados.</w:t>
      </w:r>
    </w:p>
    <w:p w14:paraId="2C2F2A31" w14:textId="77777777" w:rsidR="0013020C" w:rsidRPr="00F34081" w:rsidRDefault="00F34081">
      <w:pPr>
        <w:rPr>
          <w:lang w:val="pt-PT"/>
        </w:rPr>
      </w:pPr>
      <w:r w:rsidRPr="00F34081">
        <w:rPr>
          <w:lang w:val="pt-PT"/>
        </w:rPr>
        <w:br/>
      </w:r>
      <w:r w:rsidRPr="00F34081">
        <w:rPr>
          <w:b/>
          <w:lang w:val="pt-PT"/>
        </w:rPr>
        <w:t>"Utilizador Principal"</w:t>
      </w:r>
      <w:r w:rsidRPr="00F34081">
        <w:rPr>
          <w:lang w:val="pt-PT"/>
        </w:rPr>
        <w:t xml:space="preserve"> - um Utilizador Privado que foi o primeiro a associar o veículo à aplicação e que é o proprietário do veículo ou que recebeu do proprietário autorização para o fazer.</w:t>
      </w:r>
    </w:p>
    <w:p w14:paraId="28727152" w14:textId="12E5FDE3" w:rsidR="0013020C" w:rsidRPr="00F34081" w:rsidRDefault="00F34081">
      <w:pPr>
        <w:rPr>
          <w:lang w:val="pt-PT"/>
        </w:rPr>
      </w:pPr>
      <w:r w:rsidRPr="00F34081">
        <w:rPr>
          <w:lang w:val="pt-PT"/>
        </w:rPr>
        <w:br/>
      </w:r>
      <w:r w:rsidRPr="00F34081">
        <w:rPr>
          <w:b/>
          <w:lang w:val="pt-PT"/>
        </w:rPr>
        <w:t xml:space="preserve">“Política de Privacidade” </w:t>
      </w:r>
      <w:r w:rsidRPr="00F34081">
        <w:rPr>
          <w:lang w:val="pt-PT"/>
        </w:rPr>
        <w:t>– a Política de Privacidade aplicável do Serviço Bluelink (</w:t>
      </w:r>
      <w:r w:rsidR="006C5D98">
        <w:fldChar w:fldCharType="begin"/>
      </w:r>
      <w:r w:rsidR="006C5D98" w:rsidRPr="006C5D98">
        <w:rPr>
          <w:lang w:val="pt-PT"/>
        </w:rPr>
        <w:instrText>HYPERLINK "https://connected-mobility.hyundai.com/legal/bluelink-app"</w:instrText>
      </w:r>
      <w:r w:rsidR="006C5D98">
        <w:fldChar w:fldCharType="separate"/>
      </w:r>
      <w:r w:rsidR="006C5D98" w:rsidRPr="006C5D98">
        <w:rPr>
          <w:lang w:val="pt-PT"/>
        </w:rPr>
        <w:t>https://connected-mobility.hyundai.com/legal/bluelink-app</w:t>
      </w:r>
      <w:r w:rsidR="006C5D98">
        <w:fldChar w:fldCharType="end"/>
      </w:r>
      <w:r w:rsidRPr="00F34081">
        <w:rPr>
          <w:color w:val="000080"/>
          <w:u w:val="single"/>
          <w:lang w:val="pt-PT"/>
        </w:rPr>
        <w:t>)</w:t>
      </w:r>
      <w:r w:rsidRPr="00F34081">
        <w:rPr>
          <w:lang w:val="pt-PT"/>
        </w:rPr>
        <w:t xml:space="preserve"> ou dos Genesis Connected Services (</w:t>
      </w:r>
      <w:r w:rsidR="006C5D98">
        <w:rPr>
          <w:lang w:val="pt-PT"/>
        </w:rPr>
        <w:fldChar w:fldCharType="begin"/>
      </w:r>
      <w:r w:rsidR="006C5D98">
        <w:rPr>
          <w:lang w:val="pt-PT"/>
        </w:rPr>
        <w:instrText>HYPERLINK "</w:instrText>
      </w:r>
      <w:r w:rsidR="006C5D98" w:rsidRPr="006C5D98">
        <w:rPr>
          <w:lang w:val="pt-PT"/>
        </w:rPr>
        <w:instrText>https://connected-mobility.hyundai.com/legal/gcs-app</w:instrText>
      </w:r>
      <w:r w:rsidR="006C5D98" w:rsidRPr="00F34081">
        <w:rPr>
          <w:color w:val="000080"/>
          <w:u w:val="single"/>
          <w:lang w:val="pt-PT"/>
        </w:rPr>
        <w:instrText>)</w:instrText>
      </w:r>
      <w:r w:rsidR="006C5D98">
        <w:rPr>
          <w:lang w:val="pt-PT"/>
        </w:rPr>
        <w:instrText>"</w:instrText>
      </w:r>
      <w:r w:rsidR="006C5D98">
        <w:rPr>
          <w:lang w:val="pt-PT"/>
        </w:rPr>
        <w:fldChar w:fldCharType="separate"/>
      </w:r>
      <w:r w:rsidR="006C5D98" w:rsidRPr="00D57546">
        <w:rPr>
          <w:rStyle w:val="Hyperlink"/>
          <w:lang w:val="pt-PT"/>
        </w:rPr>
        <w:t>https://connected-mobility.hyundai.com/legal/gcs-app</w:t>
      </w:r>
      <w:r w:rsidR="006C5D98" w:rsidRPr="00D57546">
        <w:rPr>
          <w:rStyle w:val="Hyperlink"/>
          <w:lang w:val="pt-PT"/>
        </w:rPr>
        <w:t>)</w:t>
      </w:r>
      <w:r w:rsidR="006C5D98">
        <w:rPr>
          <w:lang w:val="pt-PT"/>
        </w:rPr>
        <w:fldChar w:fldCharType="end"/>
      </w:r>
      <w:r w:rsidRPr="00F34081">
        <w:rPr>
          <w:lang w:val="pt-PT"/>
        </w:rPr>
        <w:t>.</w:t>
      </w:r>
    </w:p>
    <w:p w14:paraId="49721042" w14:textId="77777777" w:rsidR="0013020C" w:rsidRPr="00F34081" w:rsidRDefault="00F34081">
      <w:pPr>
        <w:rPr>
          <w:lang w:val="pt-PT"/>
        </w:rPr>
      </w:pPr>
      <w:r w:rsidRPr="00F34081">
        <w:rPr>
          <w:lang w:val="pt-PT"/>
        </w:rPr>
        <w:br/>
      </w:r>
      <w:r w:rsidRPr="00F34081">
        <w:rPr>
          <w:b/>
          <w:lang w:val="pt-PT"/>
        </w:rPr>
        <w:t>“Utilizador Privado”</w:t>
      </w:r>
      <w:r w:rsidRPr="00F34081">
        <w:rPr>
          <w:lang w:val="pt-PT"/>
        </w:rPr>
        <w:t xml:space="preserve"> – qualquer Utilizador que seja uma pessoa natural e não seja um Utilizador Comercial.</w:t>
      </w:r>
    </w:p>
    <w:p w14:paraId="37E69A08" w14:textId="77777777" w:rsidR="0013020C" w:rsidRPr="00F34081" w:rsidRDefault="00F34081">
      <w:pPr>
        <w:rPr>
          <w:lang w:val="pt-PT"/>
        </w:rPr>
      </w:pPr>
      <w:r w:rsidRPr="00F34081">
        <w:rPr>
          <w:lang w:val="pt-PT"/>
        </w:rPr>
        <w:br/>
      </w:r>
      <w:r w:rsidRPr="00F34081">
        <w:rPr>
          <w:b/>
          <w:lang w:val="pt-PT"/>
        </w:rPr>
        <w:t>“Serviço Relacionado”</w:t>
      </w:r>
      <w:r w:rsidRPr="00F34081">
        <w:rPr>
          <w:lang w:val="pt-PT"/>
        </w:rPr>
        <w:t xml:space="preserve"> – um serviço digital que não se trate de um serviço de comunicações eletrónicas, incluindo software que esteja ligado ao Veículo de forma que a sua ausência impeça que o Produto conectado desempenhe uma ou mais das suas funções ou seja subsequentemente conectado ao Produto pelo fabricante ou por um terceiro para adicionar, atualizar ou adaptar as funções do Produto conectado, em particular:</w:t>
      </w:r>
    </w:p>
    <w:p w14:paraId="24AFE785" w14:textId="77777777" w:rsidR="0013020C" w:rsidRPr="00F34081" w:rsidRDefault="00F34081">
      <w:pPr>
        <w:rPr>
          <w:lang w:val="pt-PT"/>
        </w:rPr>
      </w:pPr>
      <w:r w:rsidRPr="00F34081">
        <w:rPr>
          <w:lang w:val="pt-PT"/>
        </w:rPr>
        <w:t>1.</w:t>
      </w:r>
      <w:r w:rsidRPr="00F34081">
        <w:rPr>
          <w:lang w:val="pt-PT"/>
        </w:rPr>
        <w:tab/>
        <w:t>Serviço Bluelink, em relação a veículos Hyundai, e</w:t>
      </w:r>
    </w:p>
    <w:p w14:paraId="0B519F27" w14:textId="77777777" w:rsidR="0013020C" w:rsidRPr="00F34081" w:rsidRDefault="00F34081">
      <w:pPr>
        <w:rPr>
          <w:lang w:val="pt-PT"/>
        </w:rPr>
      </w:pPr>
      <w:r w:rsidRPr="00F34081">
        <w:rPr>
          <w:lang w:val="pt-PT"/>
        </w:rPr>
        <w:t>2.</w:t>
      </w:r>
      <w:r w:rsidRPr="00F34081">
        <w:rPr>
          <w:lang w:val="pt-PT"/>
        </w:rPr>
        <w:tab/>
        <w:t>Genesis Connected Services, em relação a veículos Genesis.</w:t>
      </w:r>
    </w:p>
    <w:p w14:paraId="555359BB" w14:textId="77777777" w:rsidR="0013020C" w:rsidRPr="00F34081" w:rsidRDefault="00F34081">
      <w:pPr>
        <w:rPr>
          <w:lang w:val="pt-PT"/>
        </w:rPr>
      </w:pPr>
      <w:r w:rsidRPr="00F34081">
        <w:rPr>
          <w:lang w:val="pt-PT"/>
        </w:rPr>
        <w:br/>
      </w:r>
      <w:r w:rsidRPr="00F34081">
        <w:rPr>
          <w:b/>
          <w:lang w:val="pt-PT"/>
        </w:rPr>
        <w:t>“Dados Relevantes”</w:t>
      </w:r>
      <w:r w:rsidRPr="00F34081">
        <w:rPr>
          <w:lang w:val="pt-PT"/>
        </w:rPr>
        <w:t xml:space="preserve"> ou </w:t>
      </w:r>
      <w:r w:rsidRPr="00F34081">
        <w:rPr>
          <w:b/>
          <w:lang w:val="pt-PT"/>
        </w:rPr>
        <w:t>“Dados”</w:t>
      </w:r>
      <w:r w:rsidRPr="00F34081">
        <w:rPr>
          <w:lang w:val="pt-PT"/>
        </w:rPr>
        <w:t xml:space="preserve"> – os dados recolhidos ou gerados pelo Produto ou Serviço Relacionado, que não são diretamente acessíveis ao Utilizador, que o Titular dos Dados obtém legalmente ou pode obter legalmente a partir do Produto ou Serviço Relacionado, sem que seja necessário um esforço desproporcionado que ultrapasse uma operação simples, especificada no Anexo 1, incluindo metadados relevantes. Se, nos termos do Acordo de Acesso e Utilização de Dados, forem disponibilizados novos Dados ao Utilizador, o Anexo 1 será adaptado em conformidade.</w:t>
      </w:r>
    </w:p>
    <w:p w14:paraId="79A64E78" w14:textId="77777777" w:rsidR="0013020C" w:rsidRPr="00F34081" w:rsidRDefault="00F34081">
      <w:pPr>
        <w:rPr>
          <w:lang w:val="pt-PT"/>
        </w:rPr>
      </w:pPr>
      <w:r w:rsidRPr="00F34081">
        <w:rPr>
          <w:lang w:val="pt-PT"/>
        </w:rPr>
        <w:br/>
      </w:r>
      <w:r w:rsidRPr="00F34081">
        <w:rPr>
          <w:b/>
          <w:lang w:val="pt-PT"/>
        </w:rPr>
        <w:t xml:space="preserve">“Utilizador” </w:t>
      </w:r>
      <w:r w:rsidRPr="00F34081">
        <w:rPr>
          <w:lang w:val="pt-PT"/>
        </w:rPr>
        <w:t>– uma pessoal natural ou coletiva que possui o Produto ou para a qual foram transferidos contratualmente direitos temporários de utilização do Produto ou que recebe um Serviço Relacionado.</w:t>
      </w:r>
    </w:p>
    <w:p w14:paraId="7C1D553D" w14:textId="77777777" w:rsidR="0013020C" w:rsidRPr="00F34081" w:rsidRDefault="00F34081">
      <w:pPr>
        <w:rPr>
          <w:lang w:val="pt-PT"/>
        </w:rPr>
      </w:pPr>
      <w:r w:rsidRPr="00F34081">
        <w:rPr>
          <w:lang w:val="pt-PT"/>
        </w:rPr>
        <w:br/>
      </w:r>
      <w:r w:rsidRPr="00F34081">
        <w:rPr>
          <w:b/>
          <w:lang w:val="pt-PT"/>
        </w:rPr>
        <w:t xml:space="preserve">“Veículo” </w:t>
      </w:r>
      <w:r w:rsidRPr="00F34081">
        <w:rPr>
          <w:lang w:val="pt-PT"/>
        </w:rPr>
        <w:t xml:space="preserve">ou </w:t>
      </w:r>
      <w:r w:rsidRPr="00F34081">
        <w:rPr>
          <w:b/>
          <w:lang w:val="pt-PT"/>
        </w:rPr>
        <w:t xml:space="preserve">“Produto” </w:t>
      </w:r>
      <w:r w:rsidRPr="00F34081">
        <w:rPr>
          <w:lang w:val="pt-PT"/>
        </w:rPr>
        <w:t>– qualquer Veículo Hyundai ou Genesis que tenha sido colocado no mercado da UE e que obtenha, gere ou recolha dados relativos à sua utilização ou ao seu ambiente e que seja capaz de comunicar dados do produto através de um serviço de comunicações eletrónicas, uma ligação física ou acesso ao dispositivo, e cuja principal função não é o armazenamento, tratamento ou transmissão de dados em nome de qualquer outra parte que não o Utilizador.</w:t>
      </w:r>
    </w:p>
    <w:p w14:paraId="0C5C0AE9" w14:textId="77777777" w:rsidR="0013020C" w:rsidRPr="00F34081" w:rsidRDefault="0013020C">
      <w:pPr>
        <w:rPr>
          <w:lang w:val="pt-PT"/>
        </w:rPr>
      </w:pPr>
    </w:p>
    <w:p w14:paraId="421B48F6" w14:textId="77777777" w:rsidR="0013020C" w:rsidRPr="00F34081" w:rsidRDefault="00F34081">
      <w:pPr>
        <w:rPr>
          <w:lang w:val="pt-PT"/>
        </w:rPr>
      </w:pPr>
      <w:r w:rsidRPr="00F34081">
        <w:rPr>
          <w:b/>
          <w:lang w:val="pt-PT"/>
        </w:rPr>
        <w:t>3.</w:t>
      </w:r>
      <w:r w:rsidRPr="00F34081">
        <w:rPr>
          <w:b/>
          <w:lang w:val="pt-PT"/>
        </w:rPr>
        <w:tab/>
        <w:t>ÂMBITO DOS DADOS</w:t>
      </w:r>
    </w:p>
    <w:p w14:paraId="2BCAE7AD" w14:textId="77777777" w:rsidR="0013020C" w:rsidRPr="00F34081" w:rsidRDefault="0013020C">
      <w:pPr>
        <w:rPr>
          <w:lang w:val="pt-PT"/>
        </w:rPr>
      </w:pPr>
    </w:p>
    <w:p w14:paraId="22269750" w14:textId="77777777" w:rsidR="0013020C" w:rsidRPr="00F34081" w:rsidRDefault="0013020C">
      <w:pPr>
        <w:rPr>
          <w:lang w:val="pt-PT"/>
        </w:rPr>
      </w:pPr>
    </w:p>
    <w:p w14:paraId="3D87AC22" w14:textId="77777777" w:rsidR="0013020C" w:rsidRPr="00F34081" w:rsidRDefault="00F34081">
      <w:pPr>
        <w:rPr>
          <w:lang w:val="pt-PT"/>
        </w:rPr>
      </w:pPr>
      <w:r w:rsidRPr="00F34081">
        <w:rPr>
          <w:lang w:val="pt-PT"/>
        </w:rPr>
        <w:t>3.1.</w:t>
      </w:r>
      <w:r w:rsidRPr="00F34081">
        <w:rPr>
          <w:lang w:val="pt-PT"/>
        </w:rPr>
        <w:tab/>
        <w:t>O Veículo, bem como o Serviço Relacionado, gera Dados que estão diretamente acessíveis ao Utilizador (dados diretamente acessíveis) ou que podem ser obtidos do Veículo ou do Serviço Relacionado pelo Titular dos Dados de forma legal e sem um esforço desproporcionado (dados imediatamente disponíveis).</w:t>
      </w:r>
    </w:p>
    <w:p w14:paraId="18E3668D" w14:textId="77777777" w:rsidR="0013020C" w:rsidRPr="00F34081" w:rsidRDefault="0013020C">
      <w:pPr>
        <w:rPr>
          <w:lang w:val="pt-PT"/>
        </w:rPr>
      </w:pPr>
    </w:p>
    <w:p w14:paraId="66E1ECA9" w14:textId="77777777" w:rsidR="0013020C" w:rsidRPr="00F34081" w:rsidRDefault="0013020C">
      <w:pPr>
        <w:rPr>
          <w:lang w:val="pt-PT"/>
        </w:rPr>
      </w:pPr>
    </w:p>
    <w:p w14:paraId="04410D81" w14:textId="77777777" w:rsidR="0013020C" w:rsidRPr="00F34081" w:rsidRDefault="00F34081">
      <w:pPr>
        <w:rPr>
          <w:lang w:val="pt-PT"/>
        </w:rPr>
      </w:pPr>
      <w:r w:rsidRPr="00F34081">
        <w:rPr>
          <w:lang w:val="pt-PT"/>
        </w:rPr>
        <w:t>3.2.</w:t>
      </w:r>
      <w:r w:rsidRPr="00F34081">
        <w:rPr>
          <w:lang w:val="pt-PT"/>
        </w:rPr>
        <w:tab/>
        <w:t>O Anexo1 a esta Nota Informativa inclui:</w:t>
      </w:r>
    </w:p>
    <w:p w14:paraId="4EAFB5E0" w14:textId="77777777" w:rsidR="0013020C" w:rsidRPr="00F34081" w:rsidRDefault="00F34081">
      <w:pPr>
        <w:rPr>
          <w:lang w:val="pt-PT"/>
        </w:rPr>
      </w:pPr>
      <w:r w:rsidRPr="00F34081">
        <w:rPr>
          <w:lang w:val="pt-PT"/>
        </w:rPr>
        <w:t>1.</w:t>
      </w:r>
      <w:r w:rsidRPr="00F34081">
        <w:rPr>
          <w:lang w:val="pt-PT"/>
        </w:rPr>
        <w:tab/>
        <w:t>indicação dos Dados Relevantes, incluindo o seu tipo, formato e volume estimado;</w:t>
      </w:r>
    </w:p>
    <w:p w14:paraId="45E12C10" w14:textId="77777777" w:rsidR="0013020C" w:rsidRPr="00F34081" w:rsidRDefault="00F34081">
      <w:pPr>
        <w:rPr>
          <w:lang w:val="pt-PT"/>
        </w:rPr>
      </w:pPr>
      <w:r w:rsidRPr="00F34081">
        <w:rPr>
          <w:lang w:val="pt-PT"/>
        </w:rPr>
        <w:t>2.</w:t>
      </w:r>
      <w:r w:rsidRPr="00F34081">
        <w:rPr>
          <w:lang w:val="pt-PT"/>
        </w:rPr>
        <w:tab/>
        <w:t>indicação se os Dados Relevantes são gerados continuamente e em tempo real;</w:t>
      </w:r>
    </w:p>
    <w:p w14:paraId="6A644BE9" w14:textId="77777777" w:rsidR="0013020C" w:rsidRPr="00F34081" w:rsidRDefault="00F34081">
      <w:pPr>
        <w:rPr>
          <w:lang w:val="pt-PT"/>
        </w:rPr>
      </w:pPr>
      <w:r w:rsidRPr="00F34081">
        <w:rPr>
          <w:lang w:val="pt-PT"/>
        </w:rPr>
        <w:t>3.</w:t>
      </w:r>
      <w:r w:rsidRPr="00F34081">
        <w:rPr>
          <w:lang w:val="pt-PT"/>
        </w:rPr>
        <w:tab/>
        <w:t>indicação se os Dados Relevantes são armazenados no Veículo ou num servidor remoto, incluindo o período de retenção;</w:t>
      </w:r>
    </w:p>
    <w:p w14:paraId="24C10B47" w14:textId="77777777" w:rsidR="0013020C" w:rsidRPr="00F34081" w:rsidRDefault="00F34081">
      <w:pPr>
        <w:rPr>
          <w:lang w:val="pt-PT"/>
        </w:rPr>
      </w:pPr>
      <w:r w:rsidRPr="00F34081">
        <w:rPr>
          <w:lang w:val="pt-PT"/>
        </w:rPr>
        <w:t>4.</w:t>
      </w:r>
      <w:r w:rsidRPr="00F34081">
        <w:rPr>
          <w:lang w:val="pt-PT"/>
        </w:rPr>
        <w:tab/>
        <w:t>indicação se os Dados constituem ou não um segredo comercial do Titular dos Dados ou de um terceiro.</w:t>
      </w:r>
    </w:p>
    <w:p w14:paraId="1CDA7045" w14:textId="77777777" w:rsidR="0013020C" w:rsidRPr="00F34081" w:rsidRDefault="0013020C">
      <w:pPr>
        <w:rPr>
          <w:lang w:val="pt-PT"/>
        </w:rPr>
      </w:pPr>
    </w:p>
    <w:p w14:paraId="0311D9DE" w14:textId="77777777" w:rsidR="0013020C" w:rsidRPr="00F34081" w:rsidRDefault="00F34081">
      <w:pPr>
        <w:rPr>
          <w:lang w:val="pt-PT"/>
        </w:rPr>
      </w:pPr>
      <w:r w:rsidRPr="00F34081">
        <w:rPr>
          <w:b/>
          <w:lang w:val="pt-PT"/>
        </w:rPr>
        <w:t>4.</w:t>
      </w:r>
      <w:r w:rsidRPr="00F34081">
        <w:rPr>
          <w:b/>
          <w:lang w:val="pt-PT"/>
        </w:rPr>
        <w:tab/>
        <w:t>ACORDO DE ACESSO E UTILIZAÇÃO DE DADOS</w:t>
      </w:r>
    </w:p>
    <w:p w14:paraId="5EDFC21C" w14:textId="77777777" w:rsidR="0013020C" w:rsidRPr="00F34081" w:rsidRDefault="0013020C">
      <w:pPr>
        <w:rPr>
          <w:lang w:val="pt-PT"/>
        </w:rPr>
      </w:pPr>
    </w:p>
    <w:p w14:paraId="4926894F" w14:textId="77777777" w:rsidR="0013020C" w:rsidRPr="00F34081" w:rsidRDefault="0013020C">
      <w:pPr>
        <w:rPr>
          <w:lang w:val="pt-PT"/>
        </w:rPr>
      </w:pPr>
    </w:p>
    <w:p w14:paraId="666E8413" w14:textId="77777777" w:rsidR="0013020C" w:rsidRPr="00F34081" w:rsidRDefault="00F34081">
      <w:pPr>
        <w:rPr>
          <w:lang w:val="pt-PT"/>
        </w:rPr>
      </w:pPr>
      <w:r w:rsidRPr="00F34081">
        <w:rPr>
          <w:lang w:val="pt-PT"/>
        </w:rPr>
        <w:t>4.1.</w:t>
      </w:r>
      <w:r w:rsidRPr="00F34081">
        <w:rPr>
          <w:lang w:val="pt-PT"/>
        </w:rPr>
        <w:tab/>
        <w:t>O Titular dos Dados utiliza os Dados Relevantes:</w:t>
      </w:r>
    </w:p>
    <w:p w14:paraId="38CDA7B7" w14:textId="10383A84" w:rsidR="0013020C" w:rsidRPr="00F34081" w:rsidRDefault="00F34081">
      <w:pPr>
        <w:rPr>
          <w:lang w:val="pt-PT"/>
        </w:rPr>
      </w:pPr>
      <w:r>
        <w:rPr>
          <w:lang w:val="pt-PT"/>
        </w:rPr>
        <w:t>1</w:t>
      </w:r>
      <w:r w:rsidRPr="00F34081">
        <w:rPr>
          <w:lang w:val="pt-PT"/>
        </w:rPr>
        <w:t>.</w:t>
      </w:r>
      <w:r w:rsidRPr="00F34081">
        <w:rPr>
          <w:lang w:val="pt-PT"/>
        </w:rPr>
        <w:tab/>
        <w:t>em relação a dados não pessoais, com base no acordo:</w:t>
      </w:r>
    </w:p>
    <w:p w14:paraId="44A7F704" w14:textId="561F0C29" w:rsidR="0013020C" w:rsidRPr="00F34081" w:rsidRDefault="00F34081">
      <w:pPr>
        <w:rPr>
          <w:lang w:val="pt-PT"/>
        </w:rPr>
      </w:pPr>
      <w:r>
        <w:rPr>
          <w:lang w:val="pt-PT"/>
        </w:rPr>
        <w:lastRenderedPageBreak/>
        <w:t>(i)</w:t>
      </w:r>
      <w:r w:rsidRPr="00F34081">
        <w:rPr>
          <w:lang w:val="pt-PT"/>
        </w:rPr>
        <w:tab/>
        <w:t>com o Utilizador Comercial, celebrado no momento da assinatura de tal acordo por ambas as partes ou da aceitação do Utilizador Comercial das condições gerais de acesso e utilização dos dados para Utilizadores Comerciais;</w:t>
      </w:r>
    </w:p>
    <w:p w14:paraId="7ABC1EA1" w14:textId="25BDAAB1" w:rsidR="0013020C" w:rsidRPr="00F34081" w:rsidRDefault="00F34081">
      <w:pPr>
        <w:rPr>
          <w:lang w:val="pt-PT"/>
        </w:rPr>
      </w:pPr>
      <w:r>
        <w:rPr>
          <w:lang w:val="pt-PT"/>
        </w:rPr>
        <w:t>(ii)</w:t>
      </w:r>
      <w:r w:rsidRPr="00F34081">
        <w:rPr>
          <w:lang w:val="pt-PT"/>
        </w:rPr>
        <w:tab/>
        <w:t>com o Utilizador Privado, celebrado no momento de aceitação dos Termos de Utilização Bluelink (</w:t>
      </w:r>
      <w:r>
        <w:fldChar w:fldCharType="begin"/>
      </w:r>
      <w:r w:rsidRPr="006C5D98">
        <w:rPr>
          <w:lang w:val="pt-PT"/>
        </w:rPr>
        <w:instrText>HYPERLINK "https://notice.hyundai.com/cci_hyundai_eu/term/ToU_HCM_Test1?version=1&amp;lang=en-gb)" \h</w:instrText>
      </w:r>
      <w:r>
        <w:fldChar w:fldCharType="separate"/>
      </w:r>
      <w:r w:rsidR="006C5D98" w:rsidRPr="006C5D98">
        <w:rPr>
          <w:lang w:val="pt-PT"/>
        </w:rPr>
        <w:t>https://connected-mobility.hyundai.com/legal/bluelink-app</w:t>
      </w:r>
      <w:r w:rsidRPr="00F34081">
        <w:rPr>
          <w:color w:val="000080"/>
          <w:u w:val="single"/>
          <w:lang w:val="pt-PT"/>
        </w:rPr>
        <w:t>)</w:t>
      </w:r>
      <w:r>
        <w:fldChar w:fldCharType="end"/>
      </w:r>
      <w:r w:rsidRPr="00F34081">
        <w:rPr>
          <w:lang w:val="pt-PT"/>
        </w:rPr>
        <w:t xml:space="preserve"> ou dos Termos de Utilização Genesis Connected Services (</w:t>
      </w:r>
      <w:r w:rsidR="006C5D98">
        <w:rPr>
          <w:lang w:val="pt-PT"/>
        </w:rPr>
        <w:fldChar w:fldCharType="begin"/>
      </w:r>
      <w:r w:rsidR="006C5D98">
        <w:rPr>
          <w:lang w:val="pt-PT"/>
        </w:rPr>
        <w:instrText>HYPERLINK "</w:instrText>
      </w:r>
      <w:r w:rsidR="006C5D98" w:rsidRPr="006C5D98">
        <w:rPr>
          <w:lang w:val="pt-PT"/>
        </w:rPr>
        <w:instrText>https://connected-mobility.hyundai.com/legal/gcs-app</w:instrText>
      </w:r>
      <w:r w:rsidR="006C5D98" w:rsidRPr="00F34081">
        <w:rPr>
          <w:color w:val="000080"/>
          <w:u w:val="single"/>
          <w:lang w:val="pt-PT"/>
        </w:rPr>
        <w:instrText>)</w:instrText>
      </w:r>
      <w:r w:rsidR="006C5D98">
        <w:rPr>
          <w:lang w:val="pt-PT"/>
        </w:rPr>
        <w:instrText>"</w:instrText>
      </w:r>
      <w:r w:rsidR="006C5D98">
        <w:rPr>
          <w:lang w:val="pt-PT"/>
        </w:rPr>
        <w:fldChar w:fldCharType="separate"/>
      </w:r>
      <w:r w:rsidR="006C5D98" w:rsidRPr="00D57546">
        <w:rPr>
          <w:rStyle w:val="Hyperlink"/>
          <w:lang w:val="pt-PT"/>
        </w:rPr>
        <w:t>https://connected-mobility.hyundai.com/legal/gcs-app</w:t>
      </w:r>
      <w:r w:rsidR="006C5D98" w:rsidRPr="00D57546">
        <w:rPr>
          <w:rStyle w:val="Hyperlink"/>
          <w:lang w:val="pt-PT"/>
        </w:rPr>
        <w:t>)</w:t>
      </w:r>
      <w:r w:rsidR="006C5D98">
        <w:rPr>
          <w:lang w:val="pt-PT"/>
        </w:rPr>
        <w:fldChar w:fldCharType="end"/>
      </w:r>
      <w:r w:rsidRPr="00F34081">
        <w:rPr>
          <w:lang w:val="pt-PT"/>
        </w:rPr>
        <w:t>, em conformidade;</w:t>
      </w:r>
    </w:p>
    <w:p w14:paraId="1DEFFFF3" w14:textId="77777777" w:rsidR="0013020C" w:rsidRPr="00F34081" w:rsidRDefault="00F34081">
      <w:pPr>
        <w:rPr>
          <w:lang w:val="pt-PT"/>
        </w:rPr>
      </w:pPr>
      <w:r w:rsidRPr="00F34081">
        <w:rPr>
          <w:lang w:val="pt-PT"/>
        </w:rPr>
        <w:br/>
        <w:t>(</w:t>
      </w:r>
      <w:r w:rsidRPr="00F34081">
        <w:rPr>
          <w:b/>
          <w:lang w:val="pt-PT"/>
        </w:rPr>
        <w:t>“Acordo de Acesso e Utilização de Dados”</w:t>
      </w:r>
      <w:r w:rsidRPr="00F34081">
        <w:rPr>
          <w:lang w:val="pt-PT"/>
        </w:rPr>
        <w:t>)</w:t>
      </w:r>
    </w:p>
    <w:p w14:paraId="1B3AD1B0" w14:textId="43F97537" w:rsidR="0013020C" w:rsidRPr="00F34081" w:rsidRDefault="00F34081">
      <w:pPr>
        <w:rPr>
          <w:lang w:val="pt-PT"/>
        </w:rPr>
      </w:pPr>
      <w:r w:rsidRPr="00F34081">
        <w:rPr>
          <w:lang w:val="pt-PT"/>
        </w:rPr>
        <w:br/>
      </w:r>
      <w:r>
        <w:rPr>
          <w:lang w:val="pt-PT"/>
        </w:rPr>
        <w:t>2.</w:t>
      </w:r>
      <w:r>
        <w:rPr>
          <w:lang w:val="pt-PT"/>
        </w:rPr>
        <w:tab/>
      </w:r>
      <w:r w:rsidRPr="00F34081">
        <w:rPr>
          <w:lang w:val="pt-PT"/>
        </w:rPr>
        <w:t>em relação a dados pessoais, conforme necessário para o fornecimento de serviços específicos, requisitos legais ou outros interesses legítimos de ambas as partes, tal como descrito na Política de Privacidade aplicável.</w:t>
      </w:r>
    </w:p>
    <w:p w14:paraId="3A8B208F" w14:textId="77777777" w:rsidR="0013020C" w:rsidRPr="00F34081" w:rsidRDefault="0013020C">
      <w:pPr>
        <w:rPr>
          <w:lang w:val="pt-PT"/>
        </w:rPr>
      </w:pPr>
    </w:p>
    <w:p w14:paraId="066CDCB4" w14:textId="77777777" w:rsidR="0013020C" w:rsidRPr="00F34081" w:rsidRDefault="00F34081">
      <w:pPr>
        <w:rPr>
          <w:lang w:val="pt-PT"/>
        </w:rPr>
      </w:pPr>
      <w:r w:rsidRPr="00F34081">
        <w:rPr>
          <w:lang w:val="pt-PT"/>
        </w:rPr>
        <w:t>4.2.</w:t>
      </w:r>
      <w:r w:rsidRPr="00F34081">
        <w:rPr>
          <w:lang w:val="pt-PT"/>
        </w:rPr>
        <w:tab/>
        <w:t>O Acordo de Acesso e Utilização de Dados é celebrado pelo período que o Utilizador detém o Produto, possui direitos temporários de Utilização do Produto ou recebe um Serviço Relacionado. O Acordo de Acesso e Utilização de Dados termina com a destruição do Produto ou a descontinuação permanente dos Serviços Relacionados ou quando um Produto ou Serviço Relacionado é, de qualquer outra forma, colocado fora de serviço ou perde a sua capacidade de gerar os Dados de forma irreversível.</w:t>
      </w:r>
    </w:p>
    <w:p w14:paraId="195B9533" w14:textId="77777777" w:rsidR="0013020C" w:rsidRPr="00F34081" w:rsidRDefault="0013020C">
      <w:pPr>
        <w:rPr>
          <w:lang w:val="pt-PT"/>
        </w:rPr>
      </w:pPr>
    </w:p>
    <w:p w14:paraId="697774A8" w14:textId="77777777" w:rsidR="0013020C" w:rsidRPr="00F34081" w:rsidRDefault="0013020C">
      <w:pPr>
        <w:rPr>
          <w:lang w:val="pt-PT"/>
        </w:rPr>
      </w:pPr>
    </w:p>
    <w:p w14:paraId="26C3348A" w14:textId="77777777" w:rsidR="0013020C" w:rsidRPr="00F34081" w:rsidRDefault="00F34081">
      <w:pPr>
        <w:rPr>
          <w:lang w:val="pt-PT"/>
        </w:rPr>
      </w:pPr>
      <w:r w:rsidRPr="00F34081">
        <w:rPr>
          <w:lang w:val="pt-PT"/>
        </w:rPr>
        <w:t>4.3.</w:t>
      </w:r>
      <w:r w:rsidRPr="00F34081">
        <w:rPr>
          <w:lang w:val="pt-PT"/>
        </w:rPr>
        <w:tab/>
        <w:t>Um Utilizador Privado pode rescindir o Acordo de Acesso e Utilização de Dados nas condições especificadas neste acordo ou através da desativação permanente do Serviço Relacionado no Veículo.</w:t>
      </w:r>
    </w:p>
    <w:p w14:paraId="29C34E01" w14:textId="77777777" w:rsidR="0013020C" w:rsidRPr="00F34081" w:rsidRDefault="0013020C">
      <w:pPr>
        <w:rPr>
          <w:lang w:val="pt-PT"/>
        </w:rPr>
      </w:pPr>
    </w:p>
    <w:p w14:paraId="449434DC" w14:textId="77777777" w:rsidR="0013020C" w:rsidRPr="00F34081" w:rsidRDefault="0013020C">
      <w:pPr>
        <w:rPr>
          <w:lang w:val="pt-PT"/>
        </w:rPr>
      </w:pPr>
    </w:p>
    <w:p w14:paraId="04BCB41E" w14:textId="77777777" w:rsidR="0013020C" w:rsidRPr="00F34081" w:rsidRDefault="00F34081">
      <w:pPr>
        <w:rPr>
          <w:lang w:val="pt-PT"/>
        </w:rPr>
      </w:pPr>
      <w:r w:rsidRPr="00F34081">
        <w:rPr>
          <w:lang w:val="pt-PT"/>
        </w:rPr>
        <w:t>4.4.</w:t>
      </w:r>
      <w:r w:rsidRPr="00F34081">
        <w:rPr>
          <w:lang w:val="pt-PT"/>
        </w:rPr>
        <w:tab/>
        <w:t>Um Utilizador Comercial pode rescindir o Acordo de Acesso e Utilização de Dados nas condições especificadas no acordo.</w:t>
      </w:r>
    </w:p>
    <w:p w14:paraId="56568E5B" w14:textId="77777777" w:rsidR="0013020C" w:rsidRPr="00F34081" w:rsidRDefault="0013020C">
      <w:pPr>
        <w:rPr>
          <w:lang w:val="pt-PT"/>
        </w:rPr>
      </w:pPr>
    </w:p>
    <w:p w14:paraId="51A02062" w14:textId="77777777" w:rsidR="0013020C" w:rsidRPr="00F34081" w:rsidRDefault="0013020C">
      <w:pPr>
        <w:rPr>
          <w:lang w:val="pt-PT"/>
        </w:rPr>
      </w:pPr>
    </w:p>
    <w:p w14:paraId="07073BF4" w14:textId="77777777" w:rsidR="0013020C" w:rsidRPr="00F34081" w:rsidRDefault="00F34081">
      <w:pPr>
        <w:rPr>
          <w:lang w:val="pt-PT"/>
        </w:rPr>
      </w:pPr>
      <w:r w:rsidRPr="00F34081">
        <w:rPr>
          <w:lang w:val="pt-PT"/>
        </w:rPr>
        <w:t>4.5.</w:t>
      </w:r>
      <w:r w:rsidRPr="00F34081">
        <w:rPr>
          <w:lang w:val="pt-PT"/>
        </w:rPr>
        <w:tab/>
        <w:t>O Titular dos Dados não pode rescindir o acordo por conveniência, mas pode deixar de fornecer o Serviço Relacionado nas condições especificadas nos termos deste Serviço Relacionado.</w:t>
      </w:r>
    </w:p>
    <w:p w14:paraId="3B93A5C8" w14:textId="77777777" w:rsidR="0013020C" w:rsidRPr="00F34081" w:rsidRDefault="0013020C">
      <w:pPr>
        <w:rPr>
          <w:lang w:val="pt-PT"/>
        </w:rPr>
      </w:pPr>
    </w:p>
    <w:p w14:paraId="2A4BAE98" w14:textId="77777777" w:rsidR="0013020C" w:rsidRPr="00F34081" w:rsidRDefault="0013020C">
      <w:pPr>
        <w:rPr>
          <w:lang w:val="pt-PT"/>
        </w:rPr>
      </w:pPr>
    </w:p>
    <w:p w14:paraId="3475B4E4" w14:textId="77777777" w:rsidR="0013020C" w:rsidRPr="00F34081" w:rsidRDefault="00F34081">
      <w:pPr>
        <w:rPr>
          <w:lang w:val="pt-PT"/>
        </w:rPr>
      </w:pPr>
      <w:r w:rsidRPr="00F34081">
        <w:rPr>
          <w:b/>
          <w:lang w:val="pt-PT"/>
        </w:rPr>
        <w:t>5.</w:t>
      </w:r>
      <w:r w:rsidRPr="00F34081">
        <w:rPr>
          <w:b/>
          <w:lang w:val="pt-PT"/>
        </w:rPr>
        <w:tab/>
        <w:t>FINALIDADES DA UTILIZAÇÃO DOS DADOS</w:t>
      </w:r>
    </w:p>
    <w:p w14:paraId="22A96719" w14:textId="77777777" w:rsidR="0013020C" w:rsidRPr="00F34081" w:rsidRDefault="0013020C">
      <w:pPr>
        <w:rPr>
          <w:lang w:val="pt-PT"/>
        </w:rPr>
      </w:pPr>
    </w:p>
    <w:p w14:paraId="57E4DC82" w14:textId="77777777" w:rsidR="0013020C" w:rsidRPr="00F34081" w:rsidRDefault="0013020C">
      <w:pPr>
        <w:rPr>
          <w:lang w:val="pt-PT"/>
        </w:rPr>
      </w:pPr>
    </w:p>
    <w:p w14:paraId="01EC4A70" w14:textId="77777777" w:rsidR="0013020C" w:rsidRPr="00F34081" w:rsidRDefault="00F34081">
      <w:pPr>
        <w:rPr>
          <w:lang w:val="pt-PT"/>
        </w:rPr>
      </w:pPr>
      <w:r w:rsidRPr="00F34081">
        <w:rPr>
          <w:lang w:val="pt-PT"/>
        </w:rPr>
        <w:t>5.1.</w:t>
      </w:r>
      <w:r w:rsidRPr="00F34081">
        <w:rPr>
          <w:lang w:val="pt-PT"/>
        </w:rPr>
        <w:tab/>
        <w:t>O Titular dos Dados tenciona utilizar os dados para as finalidades especificadas no Acordo de Acesso e Utilização de Dados. Por uma questão de princípio, e salvo acordo em contrário das partes, essas finalidades incluem:</w:t>
      </w:r>
    </w:p>
    <w:p w14:paraId="60F04AAE" w14:textId="77777777" w:rsidR="0013020C" w:rsidRPr="00F34081" w:rsidRDefault="00F34081">
      <w:pPr>
        <w:rPr>
          <w:lang w:val="pt-PT"/>
        </w:rPr>
      </w:pPr>
      <w:r w:rsidRPr="00F34081">
        <w:rPr>
          <w:lang w:val="pt-PT"/>
        </w:rPr>
        <w:t>1.</w:t>
      </w:r>
      <w:r w:rsidRPr="00F34081">
        <w:rPr>
          <w:lang w:val="pt-PT"/>
        </w:rPr>
        <w:tab/>
        <w:t>fornecer serviços em nome dos Utilizadores Comerciais e Utilizadores Privados, conforme descrito nos respetivos acordos;</w:t>
      </w:r>
    </w:p>
    <w:p w14:paraId="7D6DE48E" w14:textId="77777777" w:rsidR="0013020C" w:rsidRPr="00F34081" w:rsidRDefault="00F34081">
      <w:pPr>
        <w:rPr>
          <w:lang w:val="pt-PT"/>
        </w:rPr>
      </w:pPr>
      <w:r w:rsidRPr="00F34081">
        <w:rPr>
          <w:lang w:val="pt-PT"/>
        </w:rPr>
        <w:t>2.</w:t>
      </w:r>
      <w:r w:rsidRPr="00F34081">
        <w:rPr>
          <w:lang w:val="pt-PT"/>
        </w:rPr>
        <w:tab/>
        <w:t>prestar apoio, garantia ou serviços semelhantes ou para avaliar pedidos de Utilizadores Comerciais, Utilizadores Privados ou terceiros relacionados com o Produto ou Serviço Relacionado;</w:t>
      </w:r>
    </w:p>
    <w:p w14:paraId="7BE60947" w14:textId="77777777" w:rsidR="0013020C" w:rsidRPr="00F34081" w:rsidRDefault="00F34081">
      <w:pPr>
        <w:rPr>
          <w:lang w:val="pt-PT"/>
        </w:rPr>
      </w:pPr>
      <w:r w:rsidRPr="00F34081">
        <w:rPr>
          <w:lang w:val="pt-PT"/>
        </w:rPr>
        <w:t>3.</w:t>
      </w:r>
      <w:r w:rsidRPr="00F34081">
        <w:rPr>
          <w:lang w:val="pt-PT"/>
        </w:rPr>
        <w:tab/>
        <w:t>monitorizar e manter o funcionamento, a segurança e proteção do Produto ou Serviço Relacionado e garantir o controlo da qualidade;</w:t>
      </w:r>
    </w:p>
    <w:p w14:paraId="42FEE600" w14:textId="77777777" w:rsidR="0013020C" w:rsidRPr="00F34081" w:rsidRDefault="00F34081">
      <w:pPr>
        <w:rPr>
          <w:lang w:val="pt-PT"/>
        </w:rPr>
      </w:pPr>
      <w:r w:rsidRPr="00F34081">
        <w:rPr>
          <w:lang w:val="pt-PT"/>
        </w:rPr>
        <w:t>4.</w:t>
      </w:r>
      <w:r w:rsidRPr="00F34081">
        <w:rPr>
          <w:lang w:val="pt-PT"/>
        </w:rPr>
        <w:tab/>
        <w:t>aperfeiçoar o funcionamento de qualquer Produto ou Serviço Relacionado oferecido pelo Titular dos Dados ou pela Empresa afiliada da Hyundai aos Utilizadores;</w:t>
      </w:r>
    </w:p>
    <w:p w14:paraId="47CA558E" w14:textId="77777777" w:rsidR="0013020C" w:rsidRPr="00F34081" w:rsidRDefault="00F34081">
      <w:pPr>
        <w:rPr>
          <w:lang w:val="pt-PT"/>
        </w:rPr>
      </w:pPr>
      <w:r w:rsidRPr="00F34081">
        <w:rPr>
          <w:lang w:val="pt-PT"/>
        </w:rPr>
        <w:t>5.</w:t>
      </w:r>
      <w:r w:rsidRPr="00F34081">
        <w:rPr>
          <w:lang w:val="pt-PT"/>
        </w:rPr>
        <w:tab/>
        <w:t>analisar os dados e agregá-los com outros dados ou criar dados de serviço com a finalidade de aperfeiçoar os serviços oferecidos aos Utilizadores pelo Titular dos Dados;</w:t>
      </w:r>
    </w:p>
    <w:p w14:paraId="38411455" w14:textId="77777777" w:rsidR="0013020C" w:rsidRPr="00F34081" w:rsidRDefault="00F34081">
      <w:pPr>
        <w:rPr>
          <w:lang w:val="pt-PT"/>
        </w:rPr>
      </w:pPr>
      <w:r w:rsidRPr="00F34081">
        <w:rPr>
          <w:lang w:val="pt-PT"/>
        </w:rPr>
        <w:t>6.</w:t>
      </w:r>
      <w:r w:rsidRPr="00F34081">
        <w:rPr>
          <w:lang w:val="pt-PT"/>
        </w:rPr>
        <w:tab/>
        <w:t>desenvolver novos produtos ou serviços, incluindo soluções de inteligência artificial (IA), pelo Titular dos Dados ou por terceiros que atuam em nome do Titular dos Dados ou em colaboração com tais outros terceiros;</w:t>
      </w:r>
    </w:p>
    <w:p w14:paraId="33B5E25D" w14:textId="77777777" w:rsidR="0013020C" w:rsidRPr="00F34081" w:rsidRDefault="00F34081">
      <w:pPr>
        <w:rPr>
          <w:lang w:val="pt-PT"/>
        </w:rPr>
      </w:pPr>
      <w:r w:rsidRPr="00F34081">
        <w:rPr>
          <w:lang w:val="pt-PT"/>
        </w:rPr>
        <w:t>7.</w:t>
      </w:r>
      <w:r w:rsidRPr="00F34081">
        <w:rPr>
          <w:lang w:val="pt-PT"/>
        </w:rPr>
        <w:tab/>
        <w:t>agregar estes Dados com outros dados ou criar Dados derivados, para qualquer finalidade lícita, incluindo com o objetivo de vender ou disponibilizar de qualquer outra forma tais Dados agregados ou derivados a terceiros, desde que tais Dados não permitam a identificação de dados específicos transmitidos ao Titular dos Dados pelo produto conectado nem permitam que um terceiro derive tais Dados do conjunto de dados.</w:t>
      </w:r>
    </w:p>
    <w:p w14:paraId="63B9C953" w14:textId="77777777" w:rsidR="0013020C" w:rsidRPr="00F34081" w:rsidRDefault="0013020C">
      <w:pPr>
        <w:rPr>
          <w:lang w:val="pt-PT"/>
        </w:rPr>
      </w:pPr>
    </w:p>
    <w:p w14:paraId="696D5030" w14:textId="77777777" w:rsidR="0013020C" w:rsidRPr="00F34081" w:rsidRDefault="00F34081">
      <w:pPr>
        <w:rPr>
          <w:lang w:val="pt-PT"/>
        </w:rPr>
      </w:pPr>
      <w:r w:rsidRPr="00F34081">
        <w:rPr>
          <w:b/>
          <w:lang w:val="pt-PT"/>
        </w:rPr>
        <w:t>6.</w:t>
      </w:r>
      <w:r w:rsidRPr="00F34081">
        <w:rPr>
          <w:b/>
          <w:lang w:val="pt-PT"/>
        </w:rPr>
        <w:tab/>
        <w:t>ACESSO AOS DADOS</w:t>
      </w:r>
    </w:p>
    <w:p w14:paraId="21AA35E1" w14:textId="77777777" w:rsidR="0013020C" w:rsidRPr="00F34081" w:rsidRDefault="0013020C">
      <w:pPr>
        <w:rPr>
          <w:lang w:val="pt-PT"/>
        </w:rPr>
      </w:pPr>
    </w:p>
    <w:p w14:paraId="19E1B68F" w14:textId="77777777" w:rsidR="0013020C" w:rsidRPr="00F34081" w:rsidRDefault="0013020C">
      <w:pPr>
        <w:rPr>
          <w:lang w:val="pt-PT"/>
        </w:rPr>
      </w:pPr>
    </w:p>
    <w:p w14:paraId="032539CF" w14:textId="77777777" w:rsidR="0013020C" w:rsidRPr="00F34081" w:rsidRDefault="00F34081">
      <w:pPr>
        <w:rPr>
          <w:lang w:val="pt-PT"/>
        </w:rPr>
      </w:pPr>
      <w:r w:rsidRPr="00F34081">
        <w:rPr>
          <w:lang w:val="pt-PT"/>
        </w:rPr>
        <w:t>6.1.</w:t>
      </w:r>
      <w:r w:rsidRPr="00F34081">
        <w:rPr>
          <w:lang w:val="pt-PT"/>
        </w:rPr>
        <w:tab/>
        <w:t>O Utilizador pode ter acesso aos Dados da forma descrita no Anexo 2 desta Nota Informativa.</w:t>
      </w:r>
    </w:p>
    <w:p w14:paraId="462773F8" w14:textId="77777777" w:rsidR="0013020C" w:rsidRPr="00F34081" w:rsidRDefault="0013020C">
      <w:pPr>
        <w:rPr>
          <w:lang w:val="pt-PT"/>
        </w:rPr>
      </w:pPr>
    </w:p>
    <w:p w14:paraId="7298CCA8" w14:textId="77777777" w:rsidR="0013020C" w:rsidRPr="00F34081" w:rsidRDefault="0013020C">
      <w:pPr>
        <w:rPr>
          <w:lang w:val="pt-PT"/>
        </w:rPr>
      </w:pPr>
    </w:p>
    <w:p w14:paraId="6AF03886" w14:textId="77777777" w:rsidR="0013020C" w:rsidRPr="00F34081" w:rsidRDefault="00F34081">
      <w:pPr>
        <w:rPr>
          <w:lang w:val="pt-PT"/>
        </w:rPr>
      </w:pPr>
      <w:r w:rsidRPr="00F34081">
        <w:rPr>
          <w:lang w:val="pt-PT"/>
        </w:rPr>
        <w:t>6.2.</w:t>
      </w:r>
      <w:r w:rsidRPr="00F34081">
        <w:rPr>
          <w:lang w:val="pt-PT"/>
        </w:rPr>
        <w:tab/>
        <w:t>Ao solicitar os Dados, pode ser exigido que o Utilizador demonstre o seu direito aos Dados nos termos do Regulamento dos Dados, nomeadamente:</w:t>
      </w:r>
    </w:p>
    <w:p w14:paraId="1CB55150" w14:textId="6AA28942" w:rsidR="0013020C" w:rsidRPr="00F34081" w:rsidRDefault="00F34081">
      <w:pPr>
        <w:rPr>
          <w:lang w:val="pt-PT"/>
        </w:rPr>
      </w:pPr>
      <w:r>
        <w:rPr>
          <w:lang w:val="pt-PT"/>
        </w:rPr>
        <w:lastRenderedPageBreak/>
        <w:t>1</w:t>
      </w:r>
      <w:r w:rsidRPr="00F34081">
        <w:rPr>
          <w:lang w:val="pt-PT"/>
        </w:rPr>
        <w:t>.</w:t>
      </w:r>
      <w:r w:rsidRPr="00F34081">
        <w:rPr>
          <w:lang w:val="pt-PT"/>
        </w:rPr>
        <w:tab/>
        <w:t>comprovativo de propriedade do veículo OU</w:t>
      </w:r>
    </w:p>
    <w:p w14:paraId="72FD1B70" w14:textId="44F41E6E" w:rsidR="0013020C" w:rsidRPr="00F34081" w:rsidRDefault="00F34081">
      <w:pPr>
        <w:rPr>
          <w:lang w:val="pt-PT"/>
        </w:rPr>
      </w:pPr>
      <w:r>
        <w:rPr>
          <w:lang w:val="pt-PT"/>
        </w:rPr>
        <w:t>2</w:t>
      </w:r>
      <w:r w:rsidRPr="00F34081">
        <w:rPr>
          <w:lang w:val="pt-PT"/>
        </w:rPr>
        <w:t>.</w:t>
      </w:r>
      <w:r w:rsidRPr="00F34081">
        <w:rPr>
          <w:lang w:val="pt-PT"/>
        </w:rPr>
        <w:tab/>
        <w:t>comprovativo de aluguer ou outro título para uso temporário do veículo OU</w:t>
      </w:r>
    </w:p>
    <w:p w14:paraId="73128C6C" w14:textId="7DAA5C24" w:rsidR="0013020C" w:rsidRPr="00F34081" w:rsidRDefault="00F34081">
      <w:pPr>
        <w:rPr>
          <w:lang w:val="pt-PT"/>
        </w:rPr>
      </w:pPr>
      <w:r>
        <w:rPr>
          <w:lang w:val="pt-PT"/>
        </w:rPr>
        <w:t>3</w:t>
      </w:r>
      <w:r w:rsidRPr="00F34081">
        <w:rPr>
          <w:lang w:val="pt-PT"/>
        </w:rPr>
        <w:t>.</w:t>
      </w:r>
      <w:r w:rsidRPr="00F34081">
        <w:rPr>
          <w:lang w:val="pt-PT"/>
        </w:rPr>
        <w:tab/>
        <w:t>comprovativo de outros direitos de utilização do Serviço Relacionado.</w:t>
      </w:r>
    </w:p>
    <w:p w14:paraId="29A20B70" w14:textId="77777777" w:rsidR="0013020C" w:rsidRPr="00F34081" w:rsidRDefault="0013020C">
      <w:pPr>
        <w:rPr>
          <w:lang w:val="pt-PT"/>
        </w:rPr>
      </w:pPr>
    </w:p>
    <w:p w14:paraId="489D996F" w14:textId="77777777" w:rsidR="0013020C" w:rsidRPr="00F34081" w:rsidRDefault="00F34081">
      <w:pPr>
        <w:rPr>
          <w:lang w:val="pt-PT"/>
        </w:rPr>
      </w:pPr>
      <w:r w:rsidRPr="00F34081">
        <w:rPr>
          <w:lang w:val="pt-PT"/>
        </w:rPr>
        <w:t>6.3.</w:t>
      </w:r>
      <w:r w:rsidRPr="00F34081">
        <w:rPr>
          <w:lang w:val="pt-PT"/>
        </w:rPr>
        <w:tab/>
        <w:t>Em caso de Utilizadores Privados, o pedido deve ser enviado através do proprietário do veículo ou do Utilizador Principal.</w:t>
      </w:r>
    </w:p>
    <w:p w14:paraId="611417AE" w14:textId="77777777" w:rsidR="0013020C" w:rsidRPr="00F34081" w:rsidRDefault="0013020C">
      <w:pPr>
        <w:rPr>
          <w:lang w:val="pt-PT"/>
        </w:rPr>
      </w:pPr>
    </w:p>
    <w:p w14:paraId="5ADD5EAD" w14:textId="77777777" w:rsidR="0013020C" w:rsidRPr="00F34081" w:rsidRDefault="0013020C">
      <w:pPr>
        <w:rPr>
          <w:lang w:val="pt-PT"/>
        </w:rPr>
      </w:pPr>
    </w:p>
    <w:p w14:paraId="79860556" w14:textId="77777777" w:rsidR="0013020C" w:rsidRPr="00F34081" w:rsidRDefault="00F34081">
      <w:pPr>
        <w:rPr>
          <w:lang w:val="pt-PT"/>
        </w:rPr>
      </w:pPr>
      <w:r w:rsidRPr="00F34081">
        <w:rPr>
          <w:lang w:val="pt-PT"/>
        </w:rPr>
        <w:t>6.4.</w:t>
      </w:r>
      <w:r w:rsidRPr="00F34081">
        <w:rPr>
          <w:lang w:val="pt-PT"/>
        </w:rPr>
        <w:tab/>
        <w:t>Antes de conceder acesso aos Dados, o Titular dos Dados pode solicitar que sejam aplicadas medidas de segurança técnicas e organizacionais para proteger os Dados.</w:t>
      </w:r>
    </w:p>
    <w:p w14:paraId="2587A310" w14:textId="77777777" w:rsidR="0013020C" w:rsidRPr="00F34081" w:rsidRDefault="0013020C">
      <w:pPr>
        <w:rPr>
          <w:lang w:val="pt-PT"/>
        </w:rPr>
      </w:pPr>
    </w:p>
    <w:p w14:paraId="5F87692A" w14:textId="77777777" w:rsidR="0013020C" w:rsidRPr="00F34081" w:rsidRDefault="0013020C">
      <w:pPr>
        <w:rPr>
          <w:lang w:val="pt-PT"/>
        </w:rPr>
      </w:pPr>
    </w:p>
    <w:p w14:paraId="68DA4D9E" w14:textId="77777777" w:rsidR="0013020C" w:rsidRPr="00F34081" w:rsidRDefault="00F34081">
      <w:pPr>
        <w:rPr>
          <w:lang w:val="pt-PT"/>
        </w:rPr>
      </w:pPr>
      <w:r w:rsidRPr="00F34081">
        <w:rPr>
          <w:lang w:val="pt-PT"/>
        </w:rPr>
        <w:t>6.5.</w:t>
      </w:r>
      <w:r w:rsidRPr="00F34081">
        <w:rPr>
          <w:lang w:val="pt-PT"/>
        </w:rPr>
        <w:tab/>
        <w:t>Relativamente a dados pessoais, se o âmbito dos Dados solicitados incluir dados pessoais, aplica-se o RGPD. Poderá ser pedido ao Utilizador que demonstre a base legal para o tratamento de dados pessoais, a menos que o Utilizador seja o titular dos dados, na aceção do RGPD, e solicite apenas dados pessoais referentes a si.</w:t>
      </w:r>
    </w:p>
    <w:p w14:paraId="19E08CAE" w14:textId="77777777" w:rsidR="0013020C" w:rsidRPr="00F34081" w:rsidRDefault="0013020C">
      <w:pPr>
        <w:rPr>
          <w:lang w:val="pt-PT"/>
        </w:rPr>
      </w:pPr>
    </w:p>
    <w:p w14:paraId="5681A05D" w14:textId="77777777" w:rsidR="0013020C" w:rsidRPr="00F34081" w:rsidRDefault="0013020C">
      <w:pPr>
        <w:rPr>
          <w:lang w:val="pt-PT"/>
        </w:rPr>
      </w:pPr>
    </w:p>
    <w:p w14:paraId="45F1EF9E" w14:textId="77777777" w:rsidR="0013020C" w:rsidRPr="00F34081" w:rsidRDefault="00F34081">
      <w:pPr>
        <w:rPr>
          <w:lang w:val="pt-PT"/>
        </w:rPr>
      </w:pPr>
      <w:r w:rsidRPr="00F34081">
        <w:rPr>
          <w:lang w:val="pt-PT"/>
        </w:rPr>
        <w:t>6.6.</w:t>
      </w:r>
      <w:r w:rsidRPr="00F34081">
        <w:rPr>
          <w:lang w:val="pt-PT"/>
        </w:rPr>
        <w:tab/>
        <w:t>Podemos recusar o acesso aos Dados Relevantes quando a divulgação de Dados (ou qualquer tratamento posterior dos Dados) possa prejudicar os requisitos de segurança do Produto, conforme previsto na legislação nacional ou da UE, tendo como resultado um efeito adverso grave na saúde, segurança ou proteção de pessoas naturais.</w:t>
      </w:r>
    </w:p>
    <w:p w14:paraId="6D826673" w14:textId="77777777" w:rsidR="0013020C" w:rsidRPr="00F34081" w:rsidRDefault="0013020C">
      <w:pPr>
        <w:rPr>
          <w:lang w:val="pt-PT"/>
        </w:rPr>
      </w:pPr>
    </w:p>
    <w:p w14:paraId="3EA132C1" w14:textId="77777777" w:rsidR="0013020C" w:rsidRPr="00F34081" w:rsidRDefault="0013020C">
      <w:pPr>
        <w:rPr>
          <w:lang w:val="pt-PT"/>
        </w:rPr>
      </w:pPr>
    </w:p>
    <w:p w14:paraId="4924DC05" w14:textId="77777777" w:rsidR="0013020C" w:rsidRPr="00F34081" w:rsidRDefault="00F34081">
      <w:pPr>
        <w:rPr>
          <w:lang w:val="pt-PT"/>
        </w:rPr>
      </w:pPr>
      <w:r w:rsidRPr="00F34081">
        <w:rPr>
          <w:lang w:val="pt-PT"/>
        </w:rPr>
        <w:t>6.7.</w:t>
      </w:r>
      <w:r w:rsidRPr="00F34081">
        <w:rPr>
          <w:lang w:val="pt-PT"/>
        </w:rPr>
        <w:tab/>
        <w:t>Além disso, em circunstâncias excecionais, quando o Utilizador não for capaz de garantir a segurança suficiente dos Dados Relevantes classificados como segredo comercial ou quando a divulgação de tais Dados Relevantes tiver uma grande probabilidade de causar graves prejuízos económicos ao Titular dos Dados, o Titular dos Dados pode recusar conceder acesso aos Dados Relevantes.</w:t>
      </w:r>
    </w:p>
    <w:p w14:paraId="261997B7" w14:textId="77777777" w:rsidR="0013020C" w:rsidRPr="00F34081" w:rsidRDefault="0013020C">
      <w:pPr>
        <w:rPr>
          <w:lang w:val="pt-PT"/>
        </w:rPr>
      </w:pPr>
    </w:p>
    <w:p w14:paraId="3EDE1089" w14:textId="77777777" w:rsidR="0013020C" w:rsidRPr="00F34081" w:rsidRDefault="0013020C">
      <w:pPr>
        <w:rPr>
          <w:lang w:val="pt-PT"/>
        </w:rPr>
      </w:pPr>
    </w:p>
    <w:p w14:paraId="682D356E" w14:textId="77777777" w:rsidR="0013020C" w:rsidRPr="00F34081" w:rsidRDefault="00F34081">
      <w:pPr>
        <w:rPr>
          <w:lang w:val="pt-PT"/>
        </w:rPr>
      </w:pPr>
      <w:r w:rsidRPr="00F34081">
        <w:rPr>
          <w:lang w:val="pt-PT"/>
        </w:rPr>
        <w:t>6.8.</w:t>
      </w:r>
      <w:r w:rsidRPr="00F34081">
        <w:rPr>
          <w:lang w:val="pt-PT"/>
        </w:rPr>
        <w:tab/>
        <w:t>Quando o acesso aos Dados ou a partilha de Dados com um terceiro for recusado, o Titular dos Dados é obrigado a notificar o Utilizador e a autoridade competente.</w:t>
      </w:r>
    </w:p>
    <w:p w14:paraId="296798C0" w14:textId="77777777" w:rsidR="0013020C" w:rsidRPr="00F34081" w:rsidRDefault="0013020C">
      <w:pPr>
        <w:rPr>
          <w:lang w:val="pt-PT"/>
        </w:rPr>
      </w:pPr>
    </w:p>
    <w:p w14:paraId="065BC4C9" w14:textId="77777777" w:rsidR="0013020C" w:rsidRPr="00F34081" w:rsidRDefault="0013020C">
      <w:pPr>
        <w:rPr>
          <w:lang w:val="pt-PT"/>
        </w:rPr>
      </w:pPr>
    </w:p>
    <w:p w14:paraId="09990DFE" w14:textId="77777777" w:rsidR="0013020C" w:rsidRPr="00F34081" w:rsidRDefault="00F34081">
      <w:pPr>
        <w:rPr>
          <w:lang w:val="pt-PT"/>
        </w:rPr>
      </w:pPr>
      <w:r w:rsidRPr="00F34081">
        <w:rPr>
          <w:b/>
          <w:lang w:val="pt-PT"/>
        </w:rPr>
        <w:t>7.</w:t>
      </w:r>
      <w:r w:rsidRPr="00F34081">
        <w:rPr>
          <w:b/>
          <w:lang w:val="pt-PT"/>
        </w:rPr>
        <w:tab/>
        <w:t>APAGAMENTO DOS DADOS</w:t>
      </w:r>
    </w:p>
    <w:p w14:paraId="4FBA7AE0" w14:textId="77777777" w:rsidR="0013020C" w:rsidRPr="00F34081" w:rsidRDefault="0013020C">
      <w:pPr>
        <w:rPr>
          <w:lang w:val="pt-PT"/>
        </w:rPr>
      </w:pPr>
    </w:p>
    <w:p w14:paraId="4008C6A8" w14:textId="77777777" w:rsidR="0013020C" w:rsidRPr="00F34081" w:rsidRDefault="0013020C">
      <w:pPr>
        <w:rPr>
          <w:lang w:val="pt-PT"/>
        </w:rPr>
      </w:pPr>
    </w:p>
    <w:p w14:paraId="2BB9E85C" w14:textId="77777777" w:rsidR="0013020C" w:rsidRPr="00F34081" w:rsidRDefault="00F34081">
      <w:pPr>
        <w:rPr>
          <w:lang w:val="pt-PT"/>
        </w:rPr>
      </w:pPr>
      <w:r w:rsidRPr="00F34081">
        <w:rPr>
          <w:lang w:val="pt-PT"/>
        </w:rPr>
        <w:t>7.1.</w:t>
      </w:r>
      <w:r w:rsidRPr="00F34081">
        <w:rPr>
          <w:lang w:val="pt-PT"/>
        </w:rPr>
        <w:tab/>
        <w:t>Os Dados são automaticamente eliminados ou anonimizados após expirar o período de retenção, em conformidade com o Anexo 1 e, em relação aos Dados Pessoais, com a Política de Privacidade aplicável.</w:t>
      </w:r>
    </w:p>
    <w:p w14:paraId="1613D649" w14:textId="77777777" w:rsidR="0013020C" w:rsidRPr="00F34081" w:rsidRDefault="0013020C">
      <w:pPr>
        <w:rPr>
          <w:lang w:val="pt-PT"/>
        </w:rPr>
      </w:pPr>
    </w:p>
    <w:p w14:paraId="12105F3A" w14:textId="77777777" w:rsidR="0013020C" w:rsidRPr="00F34081" w:rsidRDefault="0013020C">
      <w:pPr>
        <w:rPr>
          <w:lang w:val="pt-PT"/>
        </w:rPr>
      </w:pPr>
    </w:p>
    <w:p w14:paraId="1921EA19" w14:textId="77777777" w:rsidR="0013020C" w:rsidRPr="00F34081" w:rsidRDefault="00F34081">
      <w:pPr>
        <w:rPr>
          <w:lang w:val="pt-PT"/>
        </w:rPr>
      </w:pPr>
      <w:r w:rsidRPr="00F34081">
        <w:rPr>
          <w:lang w:val="pt-PT"/>
        </w:rPr>
        <w:t>7.2.</w:t>
      </w:r>
      <w:r w:rsidRPr="00F34081">
        <w:rPr>
          <w:lang w:val="pt-PT"/>
        </w:rPr>
        <w:tab/>
        <w:t>A presente secção não prejudica o direito do Utilizador de solicitar o apagamento de dados pessoais ao abrigo do RGPD, caso o Utilizador seja o titular dos dados a que esses dados pessoais dizem respeito.</w:t>
      </w:r>
    </w:p>
    <w:p w14:paraId="451E7322" w14:textId="77777777" w:rsidR="0013020C" w:rsidRPr="00F34081" w:rsidRDefault="0013020C">
      <w:pPr>
        <w:rPr>
          <w:lang w:val="pt-PT"/>
        </w:rPr>
      </w:pPr>
    </w:p>
    <w:p w14:paraId="3C33C614" w14:textId="77777777" w:rsidR="0013020C" w:rsidRPr="00F34081" w:rsidRDefault="0013020C">
      <w:pPr>
        <w:rPr>
          <w:lang w:val="pt-PT"/>
        </w:rPr>
      </w:pPr>
    </w:p>
    <w:p w14:paraId="2942C83B" w14:textId="77777777" w:rsidR="0013020C" w:rsidRPr="00F34081" w:rsidRDefault="00F34081">
      <w:pPr>
        <w:rPr>
          <w:lang w:val="pt-PT"/>
        </w:rPr>
      </w:pPr>
      <w:r w:rsidRPr="00F34081">
        <w:rPr>
          <w:b/>
          <w:lang w:val="pt-PT"/>
        </w:rPr>
        <w:t>8.</w:t>
      </w:r>
      <w:r w:rsidRPr="00F34081">
        <w:rPr>
          <w:b/>
          <w:lang w:val="pt-PT"/>
        </w:rPr>
        <w:tab/>
        <w:t>PARTILHA DE DADOS COM UM TERCEIRO</w:t>
      </w:r>
    </w:p>
    <w:p w14:paraId="0208468B" w14:textId="77777777" w:rsidR="0013020C" w:rsidRPr="00F34081" w:rsidRDefault="0013020C">
      <w:pPr>
        <w:rPr>
          <w:lang w:val="pt-PT"/>
        </w:rPr>
      </w:pPr>
    </w:p>
    <w:p w14:paraId="12870470" w14:textId="77777777" w:rsidR="0013020C" w:rsidRPr="00F34081" w:rsidRDefault="0013020C">
      <w:pPr>
        <w:rPr>
          <w:lang w:val="pt-PT"/>
        </w:rPr>
      </w:pPr>
    </w:p>
    <w:p w14:paraId="60C1EA2B" w14:textId="77777777" w:rsidR="0013020C" w:rsidRPr="00F34081" w:rsidRDefault="00F34081">
      <w:pPr>
        <w:rPr>
          <w:lang w:val="pt-PT"/>
        </w:rPr>
      </w:pPr>
      <w:r w:rsidRPr="00F34081">
        <w:rPr>
          <w:lang w:val="pt-PT"/>
        </w:rPr>
        <w:t>8.1.</w:t>
      </w:r>
      <w:r w:rsidRPr="00F34081">
        <w:rPr>
          <w:lang w:val="pt-PT"/>
        </w:rPr>
        <w:tab/>
        <w:t>O Utilizador pode solicitar ao Titular dos Dados que os Dados sejam partilhados com um terceiro indicado pelo Utilizador.</w:t>
      </w:r>
    </w:p>
    <w:p w14:paraId="0A416E48" w14:textId="77777777" w:rsidR="0013020C" w:rsidRPr="00F34081" w:rsidRDefault="0013020C">
      <w:pPr>
        <w:rPr>
          <w:lang w:val="pt-PT"/>
        </w:rPr>
      </w:pPr>
    </w:p>
    <w:p w14:paraId="0B3080E6" w14:textId="77777777" w:rsidR="0013020C" w:rsidRPr="00F34081" w:rsidRDefault="0013020C">
      <w:pPr>
        <w:rPr>
          <w:lang w:val="pt-PT"/>
        </w:rPr>
      </w:pPr>
    </w:p>
    <w:p w14:paraId="5ECDA8A2" w14:textId="77777777" w:rsidR="0013020C" w:rsidRPr="00F34081" w:rsidRDefault="00F34081">
      <w:pPr>
        <w:rPr>
          <w:lang w:val="pt-PT"/>
        </w:rPr>
      </w:pPr>
      <w:r w:rsidRPr="00F34081">
        <w:rPr>
          <w:lang w:val="pt-PT"/>
        </w:rPr>
        <w:t>8.2.</w:t>
      </w:r>
      <w:r w:rsidRPr="00F34081">
        <w:rPr>
          <w:lang w:val="pt-PT"/>
        </w:rPr>
        <w:tab/>
        <w:t>O Utilizador também pode encarregar um terceiro de solicitar os Dados em nome do Utilizador. Neste caso, o Titular dos Dados deve celebrar um acordo separado de partilha de dados com o referido terceiro e terá o direito de verificar a validade e integralidade do pedido fornecido pelo terceiro. O Titular dos Dados pode rejeitar o pedido de um terceiro se:</w:t>
      </w:r>
    </w:p>
    <w:p w14:paraId="12CB27B8" w14:textId="0B9DD927" w:rsidR="0013020C" w:rsidRPr="00F34081" w:rsidRDefault="00F34081">
      <w:pPr>
        <w:rPr>
          <w:lang w:val="pt-PT"/>
        </w:rPr>
      </w:pPr>
      <w:r w:rsidRPr="00F34081">
        <w:rPr>
          <w:lang w:val="pt-PT"/>
        </w:rPr>
        <w:t>1.</w:t>
      </w:r>
      <w:r w:rsidRPr="00F34081">
        <w:rPr>
          <w:lang w:val="pt-PT"/>
        </w:rPr>
        <w:tab/>
        <w:t>não tiver sido celebrado um acordo de partilha de dados entre o Titular dos Dados e o terceiro;</w:t>
      </w:r>
    </w:p>
    <w:p w14:paraId="16BF81A8" w14:textId="41A05B40" w:rsidR="0013020C" w:rsidRPr="00F34081" w:rsidRDefault="00F34081">
      <w:pPr>
        <w:rPr>
          <w:lang w:val="pt-PT"/>
        </w:rPr>
      </w:pPr>
      <w:r w:rsidRPr="00F34081">
        <w:rPr>
          <w:lang w:val="pt-PT"/>
        </w:rPr>
        <w:t>2.</w:t>
      </w:r>
      <w:r w:rsidRPr="00F34081">
        <w:rPr>
          <w:lang w:val="pt-PT"/>
        </w:rPr>
        <w:tab/>
        <w:t>não for possível confirmar de forma fiável a validade e/ou integralidade do pedido do Utilizador;</w:t>
      </w:r>
    </w:p>
    <w:p w14:paraId="4BDDCC44" w14:textId="3FD974ED" w:rsidR="0013020C" w:rsidRPr="00F34081" w:rsidRDefault="00F34081">
      <w:pPr>
        <w:rPr>
          <w:lang w:val="pt-PT"/>
        </w:rPr>
      </w:pPr>
      <w:r w:rsidRPr="00F34081">
        <w:rPr>
          <w:lang w:val="pt-PT"/>
        </w:rPr>
        <w:t>3.</w:t>
      </w:r>
      <w:r w:rsidRPr="00F34081">
        <w:rPr>
          <w:lang w:val="pt-PT"/>
        </w:rPr>
        <w:tab/>
        <w:t>o terceiro não fornecer garantias suficientes para a proteção dos dados quando os Dados a serem partilhados constituem um segredo comercial do Titular dos Dados ou de um terceiro;</w:t>
      </w:r>
    </w:p>
    <w:p w14:paraId="16F23C6D" w14:textId="1467774D" w:rsidR="0013020C" w:rsidRPr="00F34081" w:rsidRDefault="00F34081">
      <w:pPr>
        <w:rPr>
          <w:lang w:val="pt-PT"/>
        </w:rPr>
      </w:pPr>
      <w:r w:rsidRPr="00F34081">
        <w:rPr>
          <w:lang w:val="pt-PT"/>
        </w:rPr>
        <w:t>4.</w:t>
      </w:r>
      <w:r w:rsidRPr="00F34081">
        <w:rPr>
          <w:lang w:val="pt-PT"/>
        </w:rPr>
        <w:tab/>
        <w:t>no caso e na medida em que o tratamentos dos Dados solicitados possa prejudicar os requisitos de segurança do Produto, conforme previsto na legislação nacional ou da UE, tendo como resultado um efeito adverso grave na saúde, segurança ou proteção de pessoas naturais.</w:t>
      </w:r>
    </w:p>
    <w:p w14:paraId="6604CE67" w14:textId="77777777" w:rsidR="0013020C" w:rsidRPr="00F34081" w:rsidRDefault="0013020C">
      <w:pPr>
        <w:rPr>
          <w:lang w:val="pt-PT"/>
        </w:rPr>
      </w:pPr>
    </w:p>
    <w:p w14:paraId="616F3715" w14:textId="77777777" w:rsidR="0013020C" w:rsidRPr="00F34081" w:rsidRDefault="00F34081">
      <w:pPr>
        <w:rPr>
          <w:lang w:val="pt-PT"/>
        </w:rPr>
      </w:pPr>
      <w:r w:rsidRPr="00F34081">
        <w:rPr>
          <w:lang w:val="pt-PT"/>
        </w:rPr>
        <w:t>8.3.</w:t>
      </w:r>
      <w:r w:rsidRPr="00F34081">
        <w:rPr>
          <w:lang w:val="pt-PT"/>
        </w:rPr>
        <w:tab/>
        <w:t>O capítulo 6 aplica-se à partilha de Dados com um terceiro.</w:t>
      </w:r>
    </w:p>
    <w:p w14:paraId="02A10F87" w14:textId="77777777" w:rsidR="0013020C" w:rsidRPr="00F34081" w:rsidRDefault="0013020C">
      <w:pPr>
        <w:rPr>
          <w:lang w:val="pt-PT"/>
        </w:rPr>
      </w:pPr>
    </w:p>
    <w:p w14:paraId="77DD5AEC" w14:textId="77777777" w:rsidR="0013020C" w:rsidRPr="00F34081" w:rsidRDefault="0013020C">
      <w:pPr>
        <w:rPr>
          <w:lang w:val="pt-PT"/>
        </w:rPr>
      </w:pPr>
    </w:p>
    <w:p w14:paraId="01F60860" w14:textId="77777777" w:rsidR="0013020C" w:rsidRPr="00F34081" w:rsidRDefault="00F34081">
      <w:pPr>
        <w:rPr>
          <w:lang w:val="pt-PT"/>
        </w:rPr>
      </w:pPr>
      <w:r w:rsidRPr="00F34081">
        <w:rPr>
          <w:lang w:val="pt-PT"/>
        </w:rPr>
        <w:t>8.4.</w:t>
      </w:r>
      <w:r w:rsidRPr="00F34081">
        <w:rPr>
          <w:lang w:val="pt-PT"/>
        </w:rPr>
        <w:tab/>
        <w:t>O Utilizador pode, a qualquer momento, revogar a sua instrução de partilha dos Dados com um terceiro. A revogação de tal instrução deve ser comunicada através do centro de privacidade da aplicação móvel do Titular dos Dados (se disponível) ou através dos meios indicados na secção 9.</w:t>
      </w:r>
    </w:p>
    <w:p w14:paraId="56AC0000" w14:textId="77777777" w:rsidR="0013020C" w:rsidRPr="00F34081" w:rsidRDefault="0013020C">
      <w:pPr>
        <w:rPr>
          <w:lang w:val="pt-PT"/>
        </w:rPr>
      </w:pPr>
    </w:p>
    <w:p w14:paraId="1F88D187" w14:textId="77777777" w:rsidR="0013020C" w:rsidRPr="00F34081" w:rsidRDefault="0013020C">
      <w:pPr>
        <w:rPr>
          <w:lang w:val="pt-PT"/>
        </w:rPr>
      </w:pPr>
    </w:p>
    <w:p w14:paraId="5EDAE422" w14:textId="77777777" w:rsidR="0013020C" w:rsidRPr="00F34081" w:rsidRDefault="00F34081">
      <w:pPr>
        <w:rPr>
          <w:lang w:val="pt-PT"/>
        </w:rPr>
      </w:pPr>
      <w:r w:rsidRPr="00F34081">
        <w:rPr>
          <w:lang w:val="pt-PT"/>
        </w:rPr>
        <w:t>8.5.</w:t>
      </w:r>
      <w:r w:rsidRPr="00F34081">
        <w:rPr>
          <w:lang w:val="pt-PT"/>
        </w:rPr>
        <w:tab/>
        <w:t>Quando o acesso aos Dados ou a partilha de Dados com um terceiro for recusado, o Titular dos Dados é obrigado a notificar o Utilizador e a autoridade competente.</w:t>
      </w:r>
    </w:p>
    <w:p w14:paraId="0E6EE01E" w14:textId="77777777" w:rsidR="0013020C" w:rsidRPr="00F34081" w:rsidRDefault="0013020C">
      <w:pPr>
        <w:rPr>
          <w:lang w:val="pt-PT"/>
        </w:rPr>
      </w:pPr>
    </w:p>
    <w:p w14:paraId="4E98AABA" w14:textId="77777777" w:rsidR="0013020C" w:rsidRPr="00F34081" w:rsidRDefault="0013020C">
      <w:pPr>
        <w:rPr>
          <w:lang w:val="pt-PT"/>
        </w:rPr>
      </w:pPr>
    </w:p>
    <w:p w14:paraId="51DA7484" w14:textId="77777777" w:rsidR="0013020C" w:rsidRPr="00F34081" w:rsidRDefault="00F34081">
      <w:pPr>
        <w:rPr>
          <w:lang w:val="pt-PT"/>
        </w:rPr>
      </w:pPr>
      <w:r w:rsidRPr="00F34081">
        <w:rPr>
          <w:lang w:val="pt-PT"/>
        </w:rPr>
        <w:t>8.6.</w:t>
      </w:r>
      <w:r w:rsidRPr="00F34081">
        <w:rPr>
          <w:lang w:val="pt-PT"/>
        </w:rPr>
        <w:tab/>
        <w:t>No caso de Utilizadores Privados, tanto o Utilizador Principal como os Utilizadores Adicionais podem pedir a partilha de dados com terceiros e gerir estes pedidos através da aplicação.</w:t>
      </w:r>
    </w:p>
    <w:p w14:paraId="44B4C8B7" w14:textId="77777777" w:rsidR="0013020C" w:rsidRPr="00F34081" w:rsidRDefault="0013020C">
      <w:pPr>
        <w:rPr>
          <w:lang w:val="pt-PT"/>
        </w:rPr>
      </w:pPr>
    </w:p>
    <w:p w14:paraId="6684E95F" w14:textId="77777777" w:rsidR="0013020C" w:rsidRPr="00F34081" w:rsidRDefault="0013020C">
      <w:pPr>
        <w:rPr>
          <w:lang w:val="pt-PT"/>
        </w:rPr>
      </w:pPr>
    </w:p>
    <w:p w14:paraId="13F9DA00" w14:textId="77777777" w:rsidR="0013020C" w:rsidRPr="00F34081" w:rsidRDefault="00F34081">
      <w:pPr>
        <w:rPr>
          <w:lang w:val="pt-PT"/>
        </w:rPr>
      </w:pPr>
      <w:r w:rsidRPr="00F34081">
        <w:rPr>
          <w:b/>
          <w:lang w:val="pt-PT"/>
        </w:rPr>
        <w:t>9.</w:t>
      </w:r>
      <w:r w:rsidRPr="00F34081">
        <w:rPr>
          <w:b/>
          <w:lang w:val="pt-PT"/>
        </w:rPr>
        <w:tab/>
        <w:t>COMUNICAÇÃO</w:t>
      </w:r>
    </w:p>
    <w:p w14:paraId="732CE878" w14:textId="77777777" w:rsidR="0013020C" w:rsidRPr="00F34081" w:rsidRDefault="0013020C">
      <w:pPr>
        <w:rPr>
          <w:lang w:val="pt-PT"/>
        </w:rPr>
      </w:pPr>
    </w:p>
    <w:p w14:paraId="1CDF45D2" w14:textId="77777777" w:rsidR="0013020C" w:rsidRPr="00F34081" w:rsidRDefault="0013020C">
      <w:pPr>
        <w:rPr>
          <w:lang w:val="pt-PT"/>
        </w:rPr>
      </w:pPr>
    </w:p>
    <w:p w14:paraId="3C865771" w14:textId="77777777" w:rsidR="0013020C" w:rsidRPr="00F34081" w:rsidRDefault="00F34081">
      <w:pPr>
        <w:rPr>
          <w:lang w:val="pt-PT"/>
        </w:rPr>
      </w:pPr>
      <w:r w:rsidRPr="00F34081">
        <w:rPr>
          <w:lang w:val="pt-PT"/>
        </w:rPr>
        <w:t>9.1.</w:t>
      </w:r>
      <w:r w:rsidRPr="00F34081">
        <w:rPr>
          <w:lang w:val="pt-PT"/>
        </w:rPr>
        <w:tab/>
        <w:t>O Titular dos Dados pode ser contactado:</w:t>
      </w:r>
    </w:p>
    <w:p w14:paraId="08D54ED7" w14:textId="77777777" w:rsidR="0013020C" w:rsidRPr="00F34081" w:rsidRDefault="00F34081">
      <w:pPr>
        <w:rPr>
          <w:lang w:val="pt-PT"/>
        </w:rPr>
      </w:pPr>
      <w:r w:rsidRPr="00F34081">
        <w:rPr>
          <w:lang w:val="pt-PT"/>
        </w:rPr>
        <w:br/>
        <w:t>[para Utilizadores Privados]</w:t>
      </w:r>
    </w:p>
    <w:p w14:paraId="7A3E37D6" w14:textId="77777777" w:rsidR="0013020C" w:rsidRPr="00F34081" w:rsidRDefault="00F34081">
      <w:pPr>
        <w:rPr>
          <w:lang w:val="pt-PT"/>
        </w:rPr>
      </w:pPr>
      <w:r w:rsidRPr="00F34081">
        <w:rPr>
          <w:lang w:val="pt-PT"/>
        </w:rPr>
        <w:t>1.</w:t>
      </w:r>
      <w:r w:rsidRPr="00F34081">
        <w:rPr>
          <w:lang w:val="pt-PT"/>
        </w:rPr>
        <w:tab/>
        <w:t>por e-mail para hcm.dataprotection@hyundai-europe.com</w:t>
      </w:r>
    </w:p>
    <w:p w14:paraId="3FF1139D" w14:textId="77777777" w:rsidR="0013020C" w:rsidRPr="00F34081" w:rsidRDefault="00F34081">
      <w:pPr>
        <w:rPr>
          <w:lang w:val="pt-PT"/>
        </w:rPr>
      </w:pPr>
      <w:r w:rsidRPr="00F34081">
        <w:rPr>
          <w:lang w:val="pt-PT"/>
        </w:rPr>
        <w:br/>
        <w:t>[para Utilizadores Comerciais]</w:t>
      </w:r>
    </w:p>
    <w:p w14:paraId="1E8A4614" w14:textId="77777777" w:rsidR="0013020C" w:rsidRPr="00F34081" w:rsidRDefault="00F34081">
      <w:pPr>
        <w:rPr>
          <w:lang w:val="pt-PT"/>
        </w:rPr>
      </w:pPr>
      <w:r w:rsidRPr="00F34081">
        <w:rPr>
          <w:lang w:val="pt-PT"/>
        </w:rPr>
        <w:t>1.</w:t>
      </w:r>
      <w:r w:rsidRPr="00F34081">
        <w:rPr>
          <w:lang w:val="pt-PT"/>
        </w:rPr>
        <w:tab/>
        <w:t xml:space="preserve">através do formulário de contacto aqui: </w:t>
      </w:r>
      <w:r>
        <w:fldChar w:fldCharType="begin"/>
      </w:r>
      <w:r w:rsidRPr="006C5D98">
        <w:rPr>
          <w:lang w:val="pt-PT"/>
        </w:rPr>
        <w:instrText>HYPERLINK "https://connected-mobility.hyundai.com/data-services-contact-form" \h</w:instrText>
      </w:r>
      <w:r>
        <w:fldChar w:fldCharType="separate"/>
      </w:r>
      <w:r w:rsidRPr="00F34081">
        <w:rPr>
          <w:color w:val="000080"/>
          <w:u w:val="single"/>
          <w:lang w:val="pt-PT"/>
        </w:rPr>
        <w:t>https://connected-mobility.hyundai.com/data-services-contact-form</w:t>
      </w:r>
      <w:r>
        <w:fldChar w:fldCharType="end"/>
      </w:r>
    </w:p>
    <w:p w14:paraId="39AF3127" w14:textId="77777777" w:rsidR="0013020C" w:rsidRPr="00F34081" w:rsidRDefault="00F34081">
      <w:pPr>
        <w:rPr>
          <w:lang w:val="pt-PT"/>
        </w:rPr>
      </w:pPr>
      <w:r w:rsidRPr="00F34081">
        <w:rPr>
          <w:lang w:val="pt-PT"/>
        </w:rPr>
        <w:t>2.</w:t>
      </w:r>
      <w:r w:rsidRPr="00F34081">
        <w:rPr>
          <w:lang w:val="pt-PT"/>
        </w:rPr>
        <w:tab/>
        <w:t>por e-mail para data-services.support@hyundai-europe.com</w:t>
      </w:r>
    </w:p>
    <w:p w14:paraId="10FD6E60" w14:textId="77777777" w:rsidR="0013020C" w:rsidRPr="00F34081" w:rsidRDefault="0013020C">
      <w:pPr>
        <w:rPr>
          <w:lang w:val="pt-PT"/>
        </w:rPr>
      </w:pPr>
    </w:p>
    <w:p w14:paraId="65801E1B" w14:textId="77777777" w:rsidR="0013020C" w:rsidRPr="00F34081" w:rsidRDefault="00F34081">
      <w:pPr>
        <w:rPr>
          <w:lang w:val="pt-PT"/>
        </w:rPr>
      </w:pPr>
      <w:r w:rsidRPr="00F34081">
        <w:rPr>
          <w:b/>
          <w:lang w:val="pt-PT"/>
        </w:rPr>
        <w:t>10.</w:t>
      </w:r>
      <w:r w:rsidRPr="00F34081">
        <w:rPr>
          <w:b/>
          <w:lang w:val="pt-PT"/>
        </w:rPr>
        <w:tab/>
        <w:t>DIREITO DE APRESENTAR UMA RECLAMAÇÃO</w:t>
      </w:r>
    </w:p>
    <w:p w14:paraId="7F0FEBB7" w14:textId="77777777" w:rsidR="0013020C" w:rsidRPr="00F34081" w:rsidRDefault="0013020C">
      <w:pPr>
        <w:rPr>
          <w:lang w:val="pt-PT"/>
        </w:rPr>
      </w:pPr>
    </w:p>
    <w:p w14:paraId="20D2B9A1" w14:textId="77777777" w:rsidR="0013020C" w:rsidRPr="00F34081" w:rsidRDefault="0013020C">
      <w:pPr>
        <w:rPr>
          <w:lang w:val="pt-PT"/>
        </w:rPr>
      </w:pPr>
    </w:p>
    <w:p w14:paraId="4F280990" w14:textId="77777777" w:rsidR="0013020C" w:rsidRPr="00F34081" w:rsidRDefault="00F34081">
      <w:pPr>
        <w:rPr>
          <w:lang w:val="pt-PT"/>
        </w:rPr>
      </w:pPr>
      <w:r w:rsidRPr="00F34081">
        <w:rPr>
          <w:lang w:val="pt-PT"/>
        </w:rPr>
        <w:t>10.1.</w:t>
      </w:r>
      <w:r w:rsidRPr="00F34081">
        <w:rPr>
          <w:lang w:val="pt-PT"/>
        </w:rPr>
        <w:tab/>
        <w:t>O Utilizador tem o direito de apresentar uma reclamação junto da autoridade competente, alegando uma violação do Regulamento dos Dados, capítulo II. A lista de autoridades competentes relativas ao Regulamento dos Dados está incluída no Anexo 3.</w:t>
      </w:r>
    </w:p>
    <w:p w14:paraId="4E03BC5E" w14:textId="77777777" w:rsidR="0013020C" w:rsidRPr="00F34081" w:rsidRDefault="0013020C">
      <w:pPr>
        <w:rPr>
          <w:lang w:val="pt-PT"/>
        </w:rPr>
      </w:pPr>
    </w:p>
    <w:p w14:paraId="005E40F0" w14:textId="77777777" w:rsidR="0013020C" w:rsidRPr="00F34081" w:rsidRDefault="0013020C">
      <w:pPr>
        <w:rPr>
          <w:lang w:val="pt-PT"/>
        </w:rPr>
      </w:pPr>
    </w:p>
    <w:p w14:paraId="3AEDE20C" w14:textId="77777777" w:rsidR="0013020C" w:rsidRPr="00F34081" w:rsidRDefault="00F34081">
      <w:pPr>
        <w:rPr>
          <w:lang w:val="pt-PT"/>
        </w:rPr>
      </w:pPr>
      <w:r w:rsidRPr="00F34081">
        <w:rPr>
          <w:b/>
          <w:lang w:val="pt-PT"/>
        </w:rPr>
        <w:t>11.</w:t>
      </w:r>
      <w:r w:rsidRPr="00F34081">
        <w:rPr>
          <w:b/>
          <w:lang w:val="pt-PT"/>
        </w:rPr>
        <w:tab/>
        <w:t>MODIFICAÇÕES DA NOTA INFORMATIVA</w:t>
      </w:r>
    </w:p>
    <w:p w14:paraId="5305BC4E" w14:textId="77777777" w:rsidR="0013020C" w:rsidRPr="00F34081" w:rsidRDefault="0013020C">
      <w:pPr>
        <w:rPr>
          <w:lang w:val="pt-PT"/>
        </w:rPr>
      </w:pPr>
    </w:p>
    <w:p w14:paraId="1E15CB50" w14:textId="77777777" w:rsidR="0013020C" w:rsidRPr="00F34081" w:rsidRDefault="0013020C">
      <w:pPr>
        <w:rPr>
          <w:lang w:val="pt-PT"/>
        </w:rPr>
      </w:pPr>
    </w:p>
    <w:p w14:paraId="452580C6" w14:textId="77777777" w:rsidR="0013020C" w:rsidRPr="00F34081" w:rsidRDefault="00F34081">
      <w:pPr>
        <w:rPr>
          <w:lang w:val="pt-PT"/>
        </w:rPr>
      </w:pPr>
      <w:r w:rsidRPr="00F34081">
        <w:rPr>
          <w:lang w:val="pt-PT"/>
        </w:rPr>
        <w:t>11.1.</w:t>
      </w:r>
      <w:r w:rsidRPr="00F34081">
        <w:rPr>
          <w:lang w:val="pt-PT"/>
        </w:rPr>
        <w:tab/>
        <w:t>O Titular dos Dados pode modificar esta Nota Informativa, incluindo os respetivos anexos, caso tal modificação seja objetivamente justificada pela normal atividade comercial do Titular dos Dados, incluindo, entre outros, modificação técnica, alterações organizacionais, alterações aos processos comerciais, razões de segurança ou semelhantes.</w:t>
      </w:r>
    </w:p>
    <w:p w14:paraId="4AC9F50F" w14:textId="77777777" w:rsidR="0013020C" w:rsidRPr="00F34081" w:rsidRDefault="0013020C">
      <w:pPr>
        <w:rPr>
          <w:lang w:val="pt-PT"/>
        </w:rPr>
      </w:pPr>
    </w:p>
    <w:p w14:paraId="40CB2514" w14:textId="77777777" w:rsidR="0013020C" w:rsidRPr="00F34081" w:rsidRDefault="0013020C">
      <w:pPr>
        <w:rPr>
          <w:lang w:val="pt-PT"/>
        </w:rPr>
      </w:pPr>
    </w:p>
    <w:p w14:paraId="4C5A47EE" w14:textId="77777777" w:rsidR="0013020C" w:rsidRPr="00F34081" w:rsidRDefault="00F34081">
      <w:pPr>
        <w:rPr>
          <w:lang w:val="pt-PT"/>
        </w:rPr>
      </w:pPr>
      <w:r w:rsidRPr="00F34081">
        <w:rPr>
          <w:lang w:val="pt-PT"/>
        </w:rPr>
        <w:t>11.2.</w:t>
      </w:r>
      <w:r w:rsidRPr="00F34081">
        <w:rPr>
          <w:lang w:val="pt-PT"/>
        </w:rPr>
        <w:tab/>
        <w:t>O Titular dos Dados notificará o Utilizador sobre tais alterações, conforme especificado no Acordo de Acesso e Utilização de Dados.</w:t>
      </w:r>
    </w:p>
    <w:p w14:paraId="3E86633B" w14:textId="77777777" w:rsidR="0013020C" w:rsidRPr="00F34081" w:rsidRDefault="0013020C">
      <w:pPr>
        <w:rPr>
          <w:lang w:val="pt-PT"/>
        </w:rPr>
      </w:pPr>
    </w:p>
    <w:p w14:paraId="4499AC3E" w14:textId="77777777" w:rsidR="0013020C" w:rsidRPr="00F34081" w:rsidRDefault="0013020C">
      <w:pPr>
        <w:rPr>
          <w:lang w:val="pt-PT"/>
        </w:rPr>
      </w:pPr>
    </w:p>
    <w:p w14:paraId="5671B03F" w14:textId="77777777" w:rsidR="0013020C" w:rsidRPr="00F34081" w:rsidRDefault="00F34081">
      <w:pPr>
        <w:rPr>
          <w:lang w:val="pt-PT"/>
        </w:rPr>
      </w:pPr>
      <w:r w:rsidRPr="00F34081">
        <w:rPr>
          <w:b/>
          <w:lang w:val="pt-PT"/>
        </w:rPr>
        <w:t>ANEXO 1: ÂMBITO DOS DADOS</w:t>
      </w:r>
    </w:p>
    <w:p w14:paraId="6283460A" w14:textId="77777777" w:rsidR="0013020C" w:rsidRPr="00F34081" w:rsidRDefault="00F34081">
      <w:pPr>
        <w:rPr>
          <w:lang w:val="pt-PT"/>
        </w:rPr>
      </w:pPr>
      <w:r w:rsidRPr="00F34081">
        <w:rPr>
          <w:lang w:val="pt-PT"/>
        </w:rPr>
        <w:br/>
        <w:t>Devido à grande variedade de tipos de veículos com diferentes variantes de equipamentos, não é possível fornecer uma descrição detalhada de cada veículo individual. Para cumprir os requisitos de uma informação transparente e de fácil compreensão, fornecemos as informações genéricas seguintes.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220"/>
        <w:gridCol w:w="936"/>
        <w:gridCol w:w="1281"/>
        <w:gridCol w:w="1015"/>
        <w:gridCol w:w="1016"/>
        <w:gridCol w:w="1193"/>
        <w:gridCol w:w="1617"/>
        <w:gridCol w:w="1066"/>
      </w:tblGrid>
      <w:tr w:rsidR="0013020C" w14:paraId="55340D48" w14:textId="77777777">
        <w:tc>
          <w:tcPr>
            <w:tcW w:w="0" w:type="auto"/>
          </w:tcPr>
          <w:p w14:paraId="6122CFB6" w14:textId="77777777" w:rsidR="0013020C" w:rsidRDefault="00F34081">
            <w:r>
              <w:rPr>
                <w:b/>
              </w:rPr>
              <w:t>Tipo de dados</w:t>
            </w:r>
          </w:p>
        </w:tc>
        <w:tc>
          <w:tcPr>
            <w:tcW w:w="0" w:type="auto"/>
          </w:tcPr>
          <w:p w14:paraId="0F877068" w14:textId="77777777" w:rsidR="0013020C" w:rsidRDefault="00F34081">
            <w:r>
              <w:rPr>
                <w:b/>
              </w:rPr>
              <w:t>Formato</w:t>
            </w:r>
          </w:p>
        </w:tc>
        <w:tc>
          <w:tcPr>
            <w:tcW w:w="0" w:type="auto"/>
          </w:tcPr>
          <w:p w14:paraId="59EFFFD9" w14:textId="77777777" w:rsidR="0013020C" w:rsidRDefault="00F34081">
            <w:proofErr w:type="spellStart"/>
            <w:r>
              <w:rPr>
                <w:b/>
              </w:rPr>
              <w:t>Acesso</w:t>
            </w:r>
            <w:proofErr w:type="spellEnd"/>
          </w:p>
        </w:tc>
        <w:tc>
          <w:tcPr>
            <w:tcW w:w="0" w:type="auto"/>
          </w:tcPr>
          <w:p w14:paraId="67371F44" w14:textId="77777777" w:rsidR="0013020C" w:rsidRDefault="00F34081">
            <w:r>
              <w:rPr>
                <w:b/>
              </w:rPr>
              <w:t xml:space="preserve">Volume </w:t>
            </w:r>
            <w:proofErr w:type="spellStart"/>
            <w:r>
              <w:rPr>
                <w:b/>
              </w:rPr>
              <w:t>estimado</w:t>
            </w:r>
            <w:proofErr w:type="spellEnd"/>
          </w:p>
        </w:tc>
        <w:tc>
          <w:tcPr>
            <w:tcW w:w="0" w:type="auto"/>
          </w:tcPr>
          <w:p w14:paraId="48B76213" w14:textId="77777777" w:rsidR="0013020C" w:rsidRPr="00F34081" w:rsidRDefault="00F34081">
            <w:pPr>
              <w:rPr>
                <w:lang w:val="pt-PT"/>
              </w:rPr>
            </w:pPr>
            <w:r w:rsidRPr="00F34081">
              <w:rPr>
                <w:b/>
                <w:lang w:val="pt-PT"/>
              </w:rPr>
              <w:t xml:space="preserve">Os dados são gerados de forma contínua e em tempo </w:t>
            </w:r>
            <w:r w:rsidRPr="00F34081">
              <w:rPr>
                <w:b/>
                <w:lang w:val="pt-PT"/>
              </w:rPr>
              <w:lastRenderedPageBreak/>
              <w:t>real?</w:t>
            </w:r>
          </w:p>
        </w:tc>
        <w:tc>
          <w:tcPr>
            <w:tcW w:w="0" w:type="auto"/>
          </w:tcPr>
          <w:p w14:paraId="3E3A3BBC" w14:textId="77777777" w:rsidR="0013020C" w:rsidRDefault="00F34081">
            <w:proofErr w:type="spellStart"/>
            <w:r>
              <w:rPr>
                <w:b/>
              </w:rPr>
              <w:lastRenderedPageBreak/>
              <w:t>Frequência</w:t>
            </w:r>
            <w:proofErr w:type="spellEnd"/>
            <w:r>
              <w:rPr>
                <w:b/>
              </w:rPr>
              <w:t xml:space="preserve"> da </w:t>
            </w:r>
            <w:proofErr w:type="spellStart"/>
            <w:r>
              <w:rPr>
                <w:b/>
              </w:rPr>
              <w:t>recolha</w:t>
            </w:r>
            <w:proofErr w:type="spellEnd"/>
          </w:p>
        </w:tc>
        <w:tc>
          <w:tcPr>
            <w:tcW w:w="0" w:type="auto"/>
          </w:tcPr>
          <w:p w14:paraId="5B12640D" w14:textId="77777777" w:rsidR="0013020C" w:rsidRDefault="00F34081">
            <w:proofErr w:type="spellStart"/>
            <w:r>
              <w:rPr>
                <w:b/>
              </w:rPr>
              <w:t>Armazenamento</w:t>
            </w:r>
            <w:proofErr w:type="spellEnd"/>
          </w:p>
        </w:tc>
        <w:tc>
          <w:tcPr>
            <w:tcW w:w="0" w:type="auto"/>
          </w:tcPr>
          <w:p w14:paraId="6B952EDF" w14:textId="77777777" w:rsidR="0013020C" w:rsidRDefault="00F34081">
            <w:r>
              <w:rPr>
                <w:b/>
              </w:rPr>
              <w:t xml:space="preserve">Segredo </w:t>
            </w:r>
            <w:proofErr w:type="spellStart"/>
            <w:r>
              <w:rPr>
                <w:b/>
              </w:rPr>
              <w:t>comercial</w:t>
            </w:r>
            <w:proofErr w:type="spellEnd"/>
          </w:p>
        </w:tc>
      </w:tr>
      <w:tr w:rsidR="0013020C" w14:paraId="62AF4CE9" w14:textId="77777777">
        <w:tc>
          <w:tcPr>
            <w:tcW w:w="0" w:type="auto"/>
          </w:tcPr>
          <w:p w14:paraId="48EE6F21" w14:textId="77777777" w:rsidR="0013020C" w:rsidRPr="00F34081" w:rsidRDefault="00F34081">
            <w:pPr>
              <w:rPr>
                <w:lang w:val="pt-PT"/>
              </w:rPr>
            </w:pPr>
            <w:r w:rsidRPr="00F34081">
              <w:rPr>
                <w:lang w:val="pt-PT"/>
              </w:rPr>
              <w:t>Obter o estado de carga da bateria</w:t>
            </w:r>
          </w:p>
        </w:tc>
        <w:tc>
          <w:tcPr>
            <w:tcW w:w="0" w:type="auto"/>
          </w:tcPr>
          <w:p w14:paraId="7E2A1502" w14:textId="77777777" w:rsidR="0013020C" w:rsidRDefault="00F34081">
            <w:r>
              <w:t>JSON</w:t>
            </w:r>
          </w:p>
        </w:tc>
        <w:tc>
          <w:tcPr>
            <w:tcW w:w="0" w:type="auto"/>
          </w:tcPr>
          <w:p w14:paraId="2F74EDA1" w14:textId="77777777" w:rsidR="0013020C" w:rsidRPr="00F34081" w:rsidRDefault="00F34081">
            <w:pPr>
              <w:rPr>
                <w:lang w:val="pt-PT"/>
              </w:rPr>
            </w:pPr>
            <w:r w:rsidRPr="00F34081">
              <w:rPr>
                <w:lang w:val="pt-PT"/>
              </w:rPr>
              <w:t>Prontamente disponível (acesso mediante pedido)</w:t>
            </w:r>
          </w:p>
        </w:tc>
        <w:tc>
          <w:tcPr>
            <w:tcW w:w="0" w:type="auto"/>
          </w:tcPr>
          <w:p w14:paraId="33CD15BA" w14:textId="77777777" w:rsidR="0013020C" w:rsidRDefault="00F34081">
            <w:r>
              <w:t>10 kB</w:t>
            </w:r>
          </w:p>
        </w:tc>
        <w:tc>
          <w:tcPr>
            <w:tcW w:w="0" w:type="auto"/>
          </w:tcPr>
          <w:p w14:paraId="5DC74B0C" w14:textId="77777777" w:rsidR="0013020C" w:rsidRPr="00F34081" w:rsidRDefault="00F34081">
            <w:pPr>
              <w:rPr>
                <w:lang w:val="pt-PT"/>
              </w:rPr>
            </w:pPr>
            <w:r w:rsidRPr="00F34081">
              <w:rPr>
                <w:lang w:val="pt-PT"/>
              </w:rPr>
              <w:t>CCS 1.0: não contínuo e em tempo real</w:t>
            </w:r>
          </w:p>
          <w:p w14:paraId="4196FA54" w14:textId="77777777" w:rsidR="0013020C" w:rsidRPr="00F34081" w:rsidRDefault="00F34081">
            <w:pPr>
              <w:rPr>
                <w:lang w:val="pt-PT"/>
              </w:rPr>
            </w:pPr>
            <w:r w:rsidRPr="00F34081">
              <w:rPr>
                <w:lang w:val="pt-PT"/>
              </w:rPr>
              <w:t>CCS 2.0: contínuo e em tempo real</w:t>
            </w:r>
          </w:p>
        </w:tc>
        <w:tc>
          <w:tcPr>
            <w:tcW w:w="0" w:type="auto"/>
          </w:tcPr>
          <w:p w14:paraId="580E42BA" w14:textId="77777777" w:rsidR="0013020C" w:rsidRPr="00F34081" w:rsidRDefault="00F34081">
            <w:pPr>
              <w:rPr>
                <w:lang w:val="pt-PT"/>
              </w:rPr>
            </w:pPr>
            <w:r w:rsidRPr="00F34081">
              <w:rPr>
                <w:lang w:val="pt-PT"/>
              </w:rPr>
              <w:t>CCS 1.0: no fim da condução</w:t>
            </w:r>
          </w:p>
          <w:p w14:paraId="3622CE16" w14:textId="77777777" w:rsidR="0013020C" w:rsidRPr="00F34081" w:rsidRDefault="00F34081">
            <w:pPr>
              <w:rPr>
                <w:lang w:val="pt-PT"/>
              </w:rPr>
            </w:pPr>
            <w:r w:rsidRPr="00F34081">
              <w:rPr>
                <w:lang w:val="pt-PT"/>
              </w:rPr>
              <w:t>CCS 2.0: 1 minuto</w:t>
            </w:r>
          </w:p>
        </w:tc>
        <w:tc>
          <w:tcPr>
            <w:tcW w:w="0" w:type="auto"/>
          </w:tcPr>
          <w:p w14:paraId="7048E6C6" w14:textId="77777777" w:rsidR="0013020C" w:rsidRDefault="00F34081">
            <w:proofErr w:type="spellStart"/>
            <w:r>
              <w:t>Servidor</w:t>
            </w:r>
            <w:proofErr w:type="spellEnd"/>
            <w:r>
              <w:t xml:space="preserve"> </w:t>
            </w:r>
            <w:proofErr w:type="spellStart"/>
            <w:r>
              <w:t>remoto</w:t>
            </w:r>
            <w:proofErr w:type="spellEnd"/>
          </w:p>
        </w:tc>
        <w:tc>
          <w:tcPr>
            <w:tcW w:w="0" w:type="auto"/>
          </w:tcPr>
          <w:p w14:paraId="37CA3064" w14:textId="77777777" w:rsidR="0013020C" w:rsidRDefault="00F34081">
            <w:proofErr w:type="spellStart"/>
            <w:r>
              <w:t>Não</w:t>
            </w:r>
            <w:proofErr w:type="spellEnd"/>
          </w:p>
        </w:tc>
      </w:tr>
      <w:tr w:rsidR="0013020C" w14:paraId="49D18F31" w14:textId="77777777">
        <w:tc>
          <w:tcPr>
            <w:tcW w:w="0" w:type="auto"/>
          </w:tcPr>
          <w:p w14:paraId="7A2665A6" w14:textId="77777777" w:rsidR="0013020C" w:rsidRDefault="00F34081">
            <w:proofErr w:type="spellStart"/>
            <w:r>
              <w:t>Obter</w:t>
            </w:r>
            <w:proofErr w:type="spellEnd"/>
            <w:r>
              <w:t xml:space="preserve"> </w:t>
            </w:r>
            <w:proofErr w:type="spellStart"/>
            <w:r>
              <w:t>estado</w:t>
            </w:r>
            <w:proofErr w:type="spellEnd"/>
            <w:r>
              <w:t xml:space="preserve"> da </w:t>
            </w:r>
            <w:proofErr w:type="spellStart"/>
            <w:r>
              <w:t>transmissão</w:t>
            </w:r>
            <w:proofErr w:type="spellEnd"/>
          </w:p>
        </w:tc>
        <w:tc>
          <w:tcPr>
            <w:tcW w:w="0" w:type="auto"/>
          </w:tcPr>
          <w:p w14:paraId="2E169DCC" w14:textId="77777777" w:rsidR="0013020C" w:rsidRDefault="00F34081">
            <w:r>
              <w:t>JSON</w:t>
            </w:r>
          </w:p>
        </w:tc>
        <w:tc>
          <w:tcPr>
            <w:tcW w:w="0" w:type="auto"/>
          </w:tcPr>
          <w:p w14:paraId="34B064C4" w14:textId="77777777" w:rsidR="0013020C" w:rsidRPr="00F34081" w:rsidRDefault="00F34081">
            <w:pPr>
              <w:rPr>
                <w:lang w:val="pt-PT"/>
              </w:rPr>
            </w:pPr>
            <w:r w:rsidRPr="00F34081">
              <w:rPr>
                <w:lang w:val="pt-PT"/>
              </w:rPr>
              <w:t>Prontamente disponível (acesso mediante pedido)</w:t>
            </w:r>
          </w:p>
        </w:tc>
        <w:tc>
          <w:tcPr>
            <w:tcW w:w="0" w:type="auto"/>
          </w:tcPr>
          <w:p w14:paraId="6E167BE2" w14:textId="77777777" w:rsidR="0013020C" w:rsidRDefault="00F34081">
            <w:r>
              <w:t>10 kB</w:t>
            </w:r>
          </w:p>
        </w:tc>
        <w:tc>
          <w:tcPr>
            <w:tcW w:w="0" w:type="auto"/>
          </w:tcPr>
          <w:p w14:paraId="6F9B6E48" w14:textId="77777777" w:rsidR="0013020C" w:rsidRPr="00F34081" w:rsidRDefault="00F34081">
            <w:pPr>
              <w:rPr>
                <w:lang w:val="pt-PT"/>
              </w:rPr>
            </w:pPr>
            <w:r w:rsidRPr="00F34081">
              <w:rPr>
                <w:lang w:val="pt-PT"/>
              </w:rPr>
              <w:t>CCS 1.0: não contínuo e em tempo real</w:t>
            </w:r>
          </w:p>
          <w:p w14:paraId="38E2B0A0" w14:textId="77777777" w:rsidR="0013020C" w:rsidRPr="00F34081" w:rsidRDefault="00F34081">
            <w:pPr>
              <w:rPr>
                <w:lang w:val="pt-PT"/>
              </w:rPr>
            </w:pPr>
            <w:r w:rsidRPr="00F34081">
              <w:rPr>
                <w:lang w:val="pt-PT"/>
              </w:rPr>
              <w:t>CCS 2.0: contínuo e em tempo real</w:t>
            </w:r>
          </w:p>
        </w:tc>
        <w:tc>
          <w:tcPr>
            <w:tcW w:w="0" w:type="auto"/>
          </w:tcPr>
          <w:p w14:paraId="6B9EB653" w14:textId="77777777" w:rsidR="0013020C" w:rsidRPr="00F34081" w:rsidRDefault="00F34081">
            <w:pPr>
              <w:rPr>
                <w:lang w:val="pt-PT"/>
              </w:rPr>
            </w:pPr>
            <w:r w:rsidRPr="00F34081">
              <w:rPr>
                <w:lang w:val="pt-PT"/>
              </w:rPr>
              <w:t>CCS 1.0: no fim da condução</w:t>
            </w:r>
          </w:p>
          <w:p w14:paraId="42C583F1" w14:textId="77777777" w:rsidR="0013020C" w:rsidRPr="00F34081" w:rsidRDefault="00F34081">
            <w:pPr>
              <w:rPr>
                <w:lang w:val="pt-PT"/>
              </w:rPr>
            </w:pPr>
            <w:r w:rsidRPr="00F34081">
              <w:rPr>
                <w:lang w:val="pt-PT"/>
              </w:rPr>
              <w:t>CCS 2.0: 1 minuto</w:t>
            </w:r>
          </w:p>
        </w:tc>
        <w:tc>
          <w:tcPr>
            <w:tcW w:w="0" w:type="auto"/>
          </w:tcPr>
          <w:p w14:paraId="2E637CB5" w14:textId="77777777" w:rsidR="0013020C" w:rsidRDefault="00F34081">
            <w:proofErr w:type="spellStart"/>
            <w:r>
              <w:t>Servidor</w:t>
            </w:r>
            <w:proofErr w:type="spellEnd"/>
            <w:r>
              <w:t xml:space="preserve"> </w:t>
            </w:r>
            <w:proofErr w:type="spellStart"/>
            <w:r>
              <w:t>remoto</w:t>
            </w:r>
            <w:proofErr w:type="spellEnd"/>
          </w:p>
        </w:tc>
        <w:tc>
          <w:tcPr>
            <w:tcW w:w="0" w:type="auto"/>
          </w:tcPr>
          <w:p w14:paraId="39B40286" w14:textId="77777777" w:rsidR="0013020C" w:rsidRDefault="00F34081">
            <w:proofErr w:type="spellStart"/>
            <w:r>
              <w:t>Não</w:t>
            </w:r>
            <w:proofErr w:type="spellEnd"/>
          </w:p>
        </w:tc>
      </w:tr>
      <w:tr w:rsidR="0013020C" w14:paraId="2DB1E057" w14:textId="77777777">
        <w:tc>
          <w:tcPr>
            <w:tcW w:w="0" w:type="auto"/>
          </w:tcPr>
          <w:p w14:paraId="076F33B4" w14:textId="77777777" w:rsidR="0013020C" w:rsidRDefault="00F34081">
            <w:proofErr w:type="spellStart"/>
            <w:r>
              <w:t>Obter</w:t>
            </w:r>
            <w:proofErr w:type="spellEnd"/>
            <w:r>
              <w:t xml:space="preserve"> </w:t>
            </w:r>
            <w:proofErr w:type="spellStart"/>
            <w:r>
              <w:t>informações</w:t>
            </w:r>
            <w:proofErr w:type="spellEnd"/>
            <w:r>
              <w:t xml:space="preserve"> de </w:t>
            </w:r>
            <w:proofErr w:type="spellStart"/>
            <w:r>
              <w:t>localização</w:t>
            </w:r>
            <w:proofErr w:type="spellEnd"/>
          </w:p>
        </w:tc>
        <w:tc>
          <w:tcPr>
            <w:tcW w:w="0" w:type="auto"/>
          </w:tcPr>
          <w:p w14:paraId="501F3F41" w14:textId="77777777" w:rsidR="0013020C" w:rsidRDefault="00F34081">
            <w:r>
              <w:t>JSON</w:t>
            </w:r>
          </w:p>
        </w:tc>
        <w:tc>
          <w:tcPr>
            <w:tcW w:w="0" w:type="auto"/>
          </w:tcPr>
          <w:p w14:paraId="59CA89A9" w14:textId="77777777" w:rsidR="0013020C" w:rsidRPr="00F34081" w:rsidRDefault="00F34081">
            <w:pPr>
              <w:rPr>
                <w:lang w:val="pt-PT"/>
              </w:rPr>
            </w:pPr>
            <w:r w:rsidRPr="00F34081">
              <w:rPr>
                <w:lang w:val="pt-PT"/>
              </w:rPr>
              <w:t>Prontamente disponível (acesso mediante pedido)</w:t>
            </w:r>
          </w:p>
        </w:tc>
        <w:tc>
          <w:tcPr>
            <w:tcW w:w="0" w:type="auto"/>
          </w:tcPr>
          <w:p w14:paraId="4A100B8F" w14:textId="77777777" w:rsidR="0013020C" w:rsidRDefault="00F34081">
            <w:r>
              <w:t>10 kB</w:t>
            </w:r>
          </w:p>
        </w:tc>
        <w:tc>
          <w:tcPr>
            <w:tcW w:w="0" w:type="auto"/>
          </w:tcPr>
          <w:p w14:paraId="64984DC1" w14:textId="77777777" w:rsidR="0013020C" w:rsidRPr="00F34081" w:rsidRDefault="00F34081">
            <w:pPr>
              <w:rPr>
                <w:lang w:val="pt-PT"/>
              </w:rPr>
            </w:pPr>
            <w:r w:rsidRPr="00F34081">
              <w:rPr>
                <w:lang w:val="pt-PT"/>
              </w:rPr>
              <w:t>CCS 1.0: não contínuo e em tempo real</w:t>
            </w:r>
          </w:p>
          <w:p w14:paraId="41EBD907" w14:textId="77777777" w:rsidR="0013020C" w:rsidRPr="00F34081" w:rsidRDefault="00F34081">
            <w:pPr>
              <w:rPr>
                <w:lang w:val="pt-PT"/>
              </w:rPr>
            </w:pPr>
            <w:r w:rsidRPr="00F34081">
              <w:rPr>
                <w:lang w:val="pt-PT"/>
              </w:rPr>
              <w:t>CCS 2.0: contínuo e em tempo real</w:t>
            </w:r>
          </w:p>
        </w:tc>
        <w:tc>
          <w:tcPr>
            <w:tcW w:w="0" w:type="auto"/>
          </w:tcPr>
          <w:p w14:paraId="0FF1BB4F" w14:textId="77777777" w:rsidR="0013020C" w:rsidRPr="00F34081" w:rsidRDefault="00F34081">
            <w:pPr>
              <w:rPr>
                <w:lang w:val="pt-PT"/>
              </w:rPr>
            </w:pPr>
            <w:r w:rsidRPr="00F34081">
              <w:rPr>
                <w:lang w:val="pt-PT"/>
              </w:rPr>
              <w:t>CCS 1.0: no fim da condução</w:t>
            </w:r>
          </w:p>
          <w:p w14:paraId="47AB9067" w14:textId="77777777" w:rsidR="0013020C" w:rsidRPr="00F34081" w:rsidRDefault="00F34081">
            <w:pPr>
              <w:rPr>
                <w:lang w:val="pt-PT"/>
              </w:rPr>
            </w:pPr>
            <w:r w:rsidRPr="00F34081">
              <w:rPr>
                <w:lang w:val="pt-PT"/>
              </w:rPr>
              <w:t>CCS 2.0: 1 minuto</w:t>
            </w:r>
          </w:p>
        </w:tc>
        <w:tc>
          <w:tcPr>
            <w:tcW w:w="0" w:type="auto"/>
          </w:tcPr>
          <w:p w14:paraId="1BCF9CEE" w14:textId="77777777" w:rsidR="0013020C" w:rsidRDefault="00F34081">
            <w:proofErr w:type="spellStart"/>
            <w:r>
              <w:t>Servidor</w:t>
            </w:r>
            <w:proofErr w:type="spellEnd"/>
            <w:r>
              <w:t xml:space="preserve"> </w:t>
            </w:r>
            <w:proofErr w:type="spellStart"/>
            <w:r>
              <w:t>remoto</w:t>
            </w:r>
            <w:proofErr w:type="spellEnd"/>
          </w:p>
        </w:tc>
        <w:tc>
          <w:tcPr>
            <w:tcW w:w="0" w:type="auto"/>
          </w:tcPr>
          <w:p w14:paraId="06C42451" w14:textId="77777777" w:rsidR="0013020C" w:rsidRDefault="00F34081">
            <w:proofErr w:type="spellStart"/>
            <w:r>
              <w:t>Não</w:t>
            </w:r>
            <w:proofErr w:type="spellEnd"/>
          </w:p>
        </w:tc>
      </w:tr>
      <w:tr w:rsidR="0013020C" w14:paraId="68877D80" w14:textId="77777777">
        <w:tc>
          <w:tcPr>
            <w:tcW w:w="0" w:type="auto"/>
          </w:tcPr>
          <w:p w14:paraId="1BF823D4" w14:textId="77777777" w:rsidR="0013020C" w:rsidRPr="00F34081" w:rsidRDefault="00F34081">
            <w:pPr>
              <w:rPr>
                <w:lang w:val="pt-PT"/>
              </w:rPr>
            </w:pPr>
            <w:r w:rsidRPr="00F34081">
              <w:rPr>
                <w:lang w:val="pt-PT"/>
              </w:rPr>
              <w:t>Obter estado de operação do veículo</w:t>
            </w:r>
          </w:p>
        </w:tc>
        <w:tc>
          <w:tcPr>
            <w:tcW w:w="0" w:type="auto"/>
          </w:tcPr>
          <w:p w14:paraId="198334AA" w14:textId="77777777" w:rsidR="0013020C" w:rsidRDefault="00F34081">
            <w:r>
              <w:t>JSON</w:t>
            </w:r>
          </w:p>
        </w:tc>
        <w:tc>
          <w:tcPr>
            <w:tcW w:w="0" w:type="auto"/>
          </w:tcPr>
          <w:p w14:paraId="59881D85" w14:textId="77777777" w:rsidR="0013020C" w:rsidRPr="00F34081" w:rsidRDefault="00F34081">
            <w:pPr>
              <w:rPr>
                <w:lang w:val="pt-PT"/>
              </w:rPr>
            </w:pPr>
            <w:r w:rsidRPr="00F34081">
              <w:rPr>
                <w:lang w:val="pt-PT"/>
              </w:rPr>
              <w:t>Prontamente disponível (acesso mediante pedido)</w:t>
            </w:r>
          </w:p>
        </w:tc>
        <w:tc>
          <w:tcPr>
            <w:tcW w:w="0" w:type="auto"/>
          </w:tcPr>
          <w:p w14:paraId="55E16742" w14:textId="77777777" w:rsidR="0013020C" w:rsidRDefault="00F34081">
            <w:r>
              <w:t>10 kB</w:t>
            </w:r>
          </w:p>
        </w:tc>
        <w:tc>
          <w:tcPr>
            <w:tcW w:w="0" w:type="auto"/>
          </w:tcPr>
          <w:p w14:paraId="4343370D" w14:textId="77777777" w:rsidR="0013020C" w:rsidRPr="00F34081" w:rsidRDefault="00F34081">
            <w:pPr>
              <w:rPr>
                <w:lang w:val="pt-PT"/>
              </w:rPr>
            </w:pPr>
            <w:r w:rsidRPr="00F34081">
              <w:rPr>
                <w:lang w:val="pt-PT"/>
              </w:rPr>
              <w:t>CCS 1.0: não contínuo e em tempo real</w:t>
            </w:r>
          </w:p>
          <w:p w14:paraId="04A3D308" w14:textId="77777777" w:rsidR="0013020C" w:rsidRPr="00F34081" w:rsidRDefault="00F34081">
            <w:pPr>
              <w:rPr>
                <w:lang w:val="pt-PT"/>
              </w:rPr>
            </w:pPr>
            <w:r w:rsidRPr="00F34081">
              <w:rPr>
                <w:lang w:val="pt-PT"/>
              </w:rPr>
              <w:t>CCS 2.0: contínuo e em tempo real</w:t>
            </w:r>
          </w:p>
        </w:tc>
        <w:tc>
          <w:tcPr>
            <w:tcW w:w="0" w:type="auto"/>
          </w:tcPr>
          <w:p w14:paraId="1BE37D33" w14:textId="77777777" w:rsidR="0013020C" w:rsidRPr="00F34081" w:rsidRDefault="00F34081">
            <w:pPr>
              <w:rPr>
                <w:lang w:val="pt-PT"/>
              </w:rPr>
            </w:pPr>
            <w:r w:rsidRPr="00F34081">
              <w:rPr>
                <w:lang w:val="pt-PT"/>
              </w:rPr>
              <w:t>CCS 1.0: no fim da condução</w:t>
            </w:r>
          </w:p>
          <w:p w14:paraId="0146D636" w14:textId="77777777" w:rsidR="0013020C" w:rsidRPr="00F34081" w:rsidRDefault="00F34081">
            <w:pPr>
              <w:rPr>
                <w:lang w:val="pt-PT"/>
              </w:rPr>
            </w:pPr>
            <w:r w:rsidRPr="00F34081">
              <w:rPr>
                <w:lang w:val="pt-PT"/>
              </w:rPr>
              <w:t>CCS 2.0: 1 minuto</w:t>
            </w:r>
          </w:p>
        </w:tc>
        <w:tc>
          <w:tcPr>
            <w:tcW w:w="0" w:type="auto"/>
          </w:tcPr>
          <w:p w14:paraId="15949070" w14:textId="77777777" w:rsidR="0013020C" w:rsidRDefault="00F34081">
            <w:proofErr w:type="spellStart"/>
            <w:r>
              <w:t>Servidor</w:t>
            </w:r>
            <w:proofErr w:type="spellEnd"/>
            <w:r>
              <w:t xml:space="preserve"> </w:t>
            </w:r>
            <w:proofErr w:type="spellStart"/>
            <w:r>
              <w:t>remoto</w:t>
            </w:r>
            <w:proofErr w:type="spellEnd"/>
          </w:p>
        </w:tc>
        <w:tc>
          <w:tcPr>
            <w:tcW w:w="0" w:type="auto"/>
          </w:tcPr>
          <w:p w14:paraId="7F75E2B7" w14:textId="77777777" w:rsidR="0013020C" w:rsidRDefault="00F34081">
            <w:proofErr w:type="spellStart"/>
            <w:r>
              <w:t>Não</w:t>
            </w:r>
            <w:proofErr w:type="spellEnd"/>
          </w:p>
        </w:tc>
      </w:tr>
      <w:tr w:rsidR="0013020C" w14:paraId="1F66A3FE" w14:textId="77777777">
        <w:tc>
          <w:tcPr>
            <w:tcW w:w="0" w:type="auto"/>
          </w:tcPr>
          <w:p w14:paraId="30E69934" w14:textId="77777777" w:rsidR="0013020C" w:rsidRDefault="00F34081">
            <w:proofErr w:type="spellStart"/>
            <w:r>
              <w:t>Obter</w:t>
            </w:r>
            <w:proofErr w:type="spellEnd"/>
            <w:r>
              <w:t xml:space="preserve"> </w:t>
            </w:r>
            <w:proofErr w:type="spellStart"/>
            <w:r>
              <w:t>estado</w:t>
            </w:r>
            <w:proofErr w:type="spellEnd"/>
            <w:r>
              <w:t xml:space="preserve"> do </w:t>
            </w:r>
            <w:proofErr w:type="spellStart"/>
            <w:r>
              <w:t>veículo</w:t>
            </w:r>
            <w:proofErr w:type="spellEnd"/>
          </w:p>
        </w:tc>
        <w:tc>
          <w:tcPr>
            <w:tcW w:w="0" w:type="auto"/>
          </w:tcPr>
          <w:p w14:paraId="1990237B" w14:textId="77777777" w:rsidR="0013020C" w:rsidRDefault="00F34081">
            <w:r>
              <w:t>JSON</w:t>
            </w:r>
          </w:p>
        </w:tc>
        <w:tc>
          <w:tcPr>
            <w:tcW w:w="0" w:type="auto"/>
          </w:tcPr>
          <w:p w14:paraId="49ADD304" w14:textId="77777777" w:rsidR="0013020C" w:rsidRPr="00F34081" w:rsidRDefault="00F34081">
            <w:pPr>
              <w:rPr>
                <w:lang w:val="pt-PT"/>
              </w:rPr>
            </w:pPr>
            <w:r w:rsidRPr="00F34081">
              <w:rPr>
                <w:lang w:val="pt-PT"/>
              </w:rPr>
              <w:t>Prontamente disponível (acesso mediante pedido)</w:t>
            </w:r>
          </w:p>
        </w:tc>
        <w:tc>
          <w:tcPr>
            <w:tcW w:w="0" w:type="auto"/>
          </w:tcPr>
          <w:p w14:paraId="2C85162C" w14:textId="77777777" w:rsidR="0013020C" w:rsidRDefault="00F34081">
            <w:r>
              <w:t>10 kB</w:t>
            </w:r>
          </w:p>
        </w:tc>
        <w:tc>
          <w:tcPr>
            <w:tcW w:w="0" w:type="auto"/>
          </w:tcPr>
          <w:p w14:paraId="08B06809" w14:textId="77777777" w:rsidR="0013020C" w:rsidRPr="00F34081" w:rsidRDefault="00F34081">
            <w:pPr>
              <w:rPr>
                <w:lang w:val="pt-PT"/>
              </w:rPr>
            </w:pPr>
            <w:r w:rsidRPr="00F34081">
              <w:rPr>
                <w:lang w:val="pt-PT"/>
              </w:rPr>
              <w:t>CCS 1.0: não contínuo e em tempo real</w:t>
            </w:r>
          </w:p>
          <w:p w14:paraId="7293D0C5" w14:textId="77777777" w:rsidR="0013020C" w:rsidRPr="00F34081" w:rsidRDefault="00F34081">
            <w:pPr>
              <w:rPr>
                <w:lang w:val="pt-PT"/>
              </w:rPr>
            </w:pPr>
            <w:r w:rsidRPr="00F34081">
              <w:rPr>
                <w:lang w:val="pt-PT"/>
              </w:rPr>
              <w:t>CCS 2.0: contínuo e em tempo real</w:t>
            </w:r>
          </w:p>
        </w:tc>
        <w:tc>
          <w:tcPr>
            <w:tcW w:w="0" w:type="auto"/>
          </w:tcPr>
          <w:p w14:paraId="2BBD1BEA" w14:textId="77777777" w:rsidR="0013020C" w:rsidRPr="00F34081" w:rsidRDefault="00F34081">
            <w:pPr>
              <w:rPr>
                <w:lang w:val="pt-PT"/>
              </w:rPr>
            </w:pPr>
            <w:r w:rsidRPr="00F34081">
              <w:rPr>
                <w:lang w:val="pt-PT"/>
              </w:rPr>
              <w:t>CCS 1.0: no fim da condução</w:t>
            </w:r>
          </w:p>
          <w:p w14:paraId="10E4ADB6" w14:textId="77777777" w:rsidR="0013020C" w:rsidRPr="00F34081" w:rsidRDefault="00F34081">
            <w:pPr>
              <w:rPr>
                <w:lang w:val="pt-PT"/>
              </w:rPr>
            </w:pPr>
            <w:r w:rsidRPr="00F34081">
              <w:rPr>
                <w:lang w:val="pt-PT"/>
              </w:rPr>
              <w:t>CCS 2.0: 1 minuto</w:t>
            </w:r>
          </w:p>
        </w:tc>
        <w:tc>
          <w:tcPr>
            <w:tcW w:w="0" w:type="auto"/>
          </w:tcPr>
          <w:p w14:paraId="2FE8E075" w14:textId="77777777" w:rsidR="0013020C" w:rsidRDefault="00F34081">
            <w:proofErr w:type="spellStart"/>
            <w:r>
              <w:t>Servidor</w:t>
            </w:r>
            <w:proofErr w:type="spellEnd"/>
            <w:r>
              <w:t xml:space="preserve"> </w:t>
            </w:r>
            <w:proofErr w:type="spellStart"/>
            <w:r>
              <w:t>remoto</w:t>
            </w:r>
            <w:proofErr w:type="spellEnd"/>
          </w:p>
        </w:tc>
        <w:tc>
          <w:tcPr>
            <w:tcW w:w="0" w:type="auto"/>
          </w:tcPr>
          <w:p w14:paraId="13F7AAF8" w14:textId="77777777" w:rsidR="0013020C" w:rsidRDefault="00F34081">
            <w:proofErr w:type="spellStart"/>
            <w:r>
              <w:t>Não</w:t>
            </w:r>
            <w:proofErr w:type="spellEnd"/>
          </w:p>
        </w:tc>
      </w:tr>
      <w:tr w:rsidR="0013020C" w14:paraId="0C2F19D3" w14:textId="77777777">
        <w:tc>
          <w:tcPr>
            <w:tcW w:w="0" w:type="auto"/>
          </w:tcPr>
          <w:p w14:paraId="3FAE0E15" w14:textId="77777777" w:rsidR="0013020C" w:rsidRDefault="00F34081">
            <w:proofErr w:type="spellStart"/>
            <w:r>
              <w:t>Obter</w:t>
            </w:r>
            <w:proofErr w:type="spellEnd"/>
            <w:r>
              <w:t xml:space="preserve"> </w:t>
            </w:r>
            <w:proofErr w:type="spellStart"/>
            <w:r>
              <w:t>estado</w:t>
            </w:r>
            <w:proofErr w:type="spellEnd"/>
            <w:r>
              <w:t xml:space="preserve"> do </w:t>
            </w:r>
            <w:proofErr w:type="spellStart"/>
            <w:r>
              <w:t>congelador</w:t>
            </w:r>
            <w:proofErr w:type="spellEnd"/>
          </w:p>
        </w:tc>
        <w:tc>
          <w:tcPr>
            <w:tcW w:w="0" w:type="auto"/>
          </w:tcPr>
          <w:p w14:paraId="135F080F" w14:textId="77777777" w:rsidR="0013020C" w:rsidRDefault="00F34081">
            <w:r>
              <w:t>JSON</w:t>
            </w:r>
          </w:p>
        </w:tc>
        <w:tc>
          <w:tcPr>
            <w:tcW w:w="0" w:type="auto"/>
          </w:tcPr>
          <w:p w14:paraId="3FC4E56A" w14:textId="77777777" w:rsidR="0013020C" w:rsidRPr="00F34081" w:rsidRDefault="00F34081">
            <w:pPr>
              <w:rPr>
                <w:lang w:val="pt-PT"/>
              </w:rPr>
            </w:pPr>
            <w:r w:rsidRPr="00F34081">
              <w:rPr>
                <w:lang w:val="pt-PT"/>
              </w:rPr>
              <w:t>Prontamente disponível (acesso mediante pedido)</w:t>
            </w:r>
          </w:p>
        </w:tc>
        <w:tc>
          <w:tcPr>
            <w:tcW w:w="0" w:type="auto"/>
          </w:tcPr>
          <w:p w14:paraId="7FA1F5A9" w14:textId="77777777" w:rsidR="0013020C" w:rsidRDefault="00F34081">
            <w:r>
              <w:t>10 kB</w:t>
            </w:r>
          </w:p>
        </w:tc>
        <w:tc>
          <w:tcPr>
            <w:tcW w:w="0" w:type="auto"/>
          </w:tcPr>
          <w:p w14:paraId="035A52A7" w14:textId="77777777" w:rsidR="0013020C" w:rsidRPr="00F34081" w:rsidRDefault="00F34081">
            <w:pPr>
              <w:rPr>
                <w:lang w:val="pt-PT"/>
              </w:rPr>
            </w:pPr>
            <w:r w:rsidRPr="00F34081">
              <w:rPr>
                <w:lang w:val="pt-PT"/>
              </w:rPr>
              <w:t>CCS 1.0: não contínuo e em tempo real</w:t>
            </w:r>
          </w:p>
          <w:p w14:paraId="3B2186B1" w14:textId="77777777" w:rsidR="0013020C" w:rsidRPr="00F34081" w:rsidRDefault="00F34081">
            <w:pPr>
              <w:rPr>
                <w:lang w:val="pt-PT"/>
              </w:rPr>
            </w:pPr>
            <w:r w:rsidRPr="00F34081">
              <w:rPr>
                <w:lang w:val="pt-PT"/>
              </w:rPr>
              <w:t>CCS 2.0: contínuo e em tempo real</w:t>
            </w:r>
          </w:p>
        </w:tc>
        <w:tc>
          <w:tcPr>
            <w:tcW w:w="0" w:type="auto"/>
          </w:tcPr>
          <w:p w14:paraId="10390CB8" w14:textId="77777777" w:rsidR="0013020C" w:rsidRPr="00F34081" w:rsidRDefault="00F34081">
            <w:pPr>
              <w:rPr>
                <w:lang w:val="pt-PT"/>
              </w:rPr>
            </w:pPr>
            <w:r w:rsidRPr="00F34081">
              <w:rPr>
                <w:lang w:val="pt-PT"/>
              </w:rPr>
              <w:t>CCS 1.0: no fim da condução</w:t>
            </w:r>
          </w:p>
          <w:p w14:paraId="77A9AF34" w14:textId="77777777" w:rsidR="0013020C" w:rsidRPr="00F34081" w:rsidRDefault="00F34081">
            <w:pPr>
              <w:rPr>
                <w:lang w:val="pt-PT"/>
              </w:rPr>
            </w:pPr>
            <w:r w:rsidRPr="00F34081">
              <w:rPr>
                <w:lang w:val="pt-PT"/>
              </w:rPr>
              <w:t>CCS 2.0: 1 minuto</w:t>
            </w:r>
          </w:p>
        </w:tc>
        <w:tc>
          <w:tcPr>
            <w:tcW w:w="0" w:type="auto"/>
          </w:tcPr>
          <w:p w14:paraId="43B35F38" w14:textId="77777777" w:rsidR="0013020C" w:rsidRDefault="00F34081">
            <w:proofErr w:type="spellStart"/>
            <w:r>
              <w:t>Servidor</w:t>
            </w:r>
            <w:proofErr w:type="spellEnd"/>
            <w:r>
              <w:t xml:space="preserve"> </w:t>
            </w:r>
            <w:proofErr w:type="spellStart"/>
            <w:r>
              <w:t>remoto</w:t>
            </w:r>
            <w:proofErr w:type="spellEnd"/>
          </w:p>
        </w:tc>
        <w:tc>
          <w:tcPr>
            <w:tcW w:w="0" w:type="auto"/>
          </w:tcPr>
          <w:p w14:paraId="5358AE9A" w14:textId="77777777" w:rsidR="0013020C" w:rsidRDefault="00F34081">
            <w:proofErr w:type="spellStart"/>
            <w:r>
              <w:t>Não</w:t>
            </w:r>
            <w:proofErr w:type="spellEnd"/>
          </w:p>
        </w:tc>
      </w:tr>
      <w:tr w:rsidR="0013020C" w14:paraId="220662F7" w14:textId="77777777">
        <w:tc>
          <w:tcPr>
            <w:tcW w:w="0" w:type="auto"/>
          </w:tcPr>
          <w:p w14:paraId="05FE58E5" w14:textId="77777777" w:rsidR="0013020C" w:rsidRDefault="00F34081">
            <w:proofErr w:type="spellStart"/>
            <w:r>
              <w:t>Obter</w:t>
            </w:r>
            <w:proofErr w:type="spellEnd"/>
            <w:r>
              <w:t xml:space="preserve"> dados da </w:t>
            </w:r>
            <w:proofErr w:type="spellStart"/>
            <w:r>
              <w:t>transmissão</w:t>
            </w:r>
            <w:proofErr w:type="spellEnd"/>
          </w:p>
        </w:tc>
        <w:tc>
          <w:tcPr>
            <w:tcW w:w="0" w:type="auto"/>
          </w:tcPr>
          <w:p w14:paraId="09A5073C" w14:textId="77777777" w:rsidR="0013020C" w:rsidRDefault="00F34081">
            <w:r>
              <w:t>JSON</w:t>
            </w:r>
          </w:p>
        </w:tc>
        <w:tc>
          <w:tcPr>
            <w:tcW w:w="0" w:type="auto"/>
          </w:tcPr>
          <w:p w14:paraId="1B134B90" w14:textId="77777777" w:rsidR="0013020C" w:rsidRPr="00F34081" w:rsidRDefault="00F34081">
            <w:pPr>
              <w:rPr>
                <w:lang w:val="pt-PT"/>
              </w:rPr>
            </w:pPr>
            <w:r w:rsidRPr="00F34081">
              <w:rPr>
                <w:lang w:val="pt-PT"/>
              </w:rPr>
              <w:t>Prontamente disponível (acesso mediante pedido)</w:t>
            </w:r>
          </w:p>
        </w:tc>
        <w:tc>
          <w:tcPr>
            <w:tcW w:w="0" w:type="auto"/>
          </w:tcPr>
          <w:p w14:paraId="4E4680B8" w14:textId="77777777" w:rsidR="0013020C" w:rsidRDefault="00F34081">
            <w:r>
              <w:t>200 kB</w:t>
            </w:r>
          </w:p>
        </w:tc>
        <w:tc>
          <w:tcPr>
            <w:tcW w:w="0" w:type="auto"/>
          </w:tcPr>
          <w:p w14:paraId="01C4EF89" w14:textId="77777777" w:rsidR="0013020C" w:rsidRPr="00F34081" w:rsidRDefault="00F34081">
            <w:pPr>
              <w:rPr>
                <w:lang w:val="pt-PT"/>
              </w:rPr>
            </w:pPr>
            <w:r w:rsidRPr="00F34081">
              <w:rPr>
                <w:lang w:val="pt-PT"/>
              </w:rPr>
              <w:t>Não contínuo e não em tempo real</w:t>
            </w:r>
          </w:p>
        </w:tc>
        <w:tc>
          <w:tcPr>
            <w:tcW w:w="0" w:type="auto"/>
          </w:tcPr>
          <w:p w14:paraId="7B260254" w14:textId="77777777" w:rsidR="0013020C" w:rsidRDefault="00F34081">
            <w:r>
              <w:t xml:space="preserve">No </w:t>
            </w:r>
            <w:proofErr w:type="spellStart"/>
            <w:r>
              <w:t>fim</w:t>
            </w:r>
            <w:proofErr w:type="spellEnd"/>
            <w:r>
              <w:t xml:space="preserve"> da </w:t>
            </w:r>
            <w:proofErr w:type="spellStart"/>
            <w:r>
              <w:t>condução</w:t>
            </w:r>
            <w:proofErr w:type="spellEnd"/>
          </w:p>
        </w:tc>
        <w:tc>
          <w:tcPr>
            <w:tcW w:w="0" w:type="auto"/>
          </w:tcPr>
          <w:p w14:paraId="7C344D1F" w14:textId="77777777" w:rsidR="0013020C" w:rsidRDefault="00F34081">
            <w:proofErr w:type="spellStart"/>
            <w:r>
              <w:t>Servidor</w:t>
            </w:r>
            <w:proofErr w:type="spellEnd"/>
            <w:r>
              <w:t xml:space="preserve"> </w:t>
            </w:r>
            <w:proofErr w:type="spellStart"/>
            <w:r>
              <w:t>remoto</w:t>
            </w:r>
            <w:proofErr w:type="spellEnd"/>
          </w:p>
        </w:tc>
        <w:tc>
          <w:tcPr>
            <w:tcW w:w="0" w:type="auto"/>
          </w:tcPr>
          <w:p w14:paraId="7D7F91B9" w14:textId="77777777" w:rsidR="0013020C" w:rsidRDefault="00F34081">
            <w:proofErr w:type="spellStart"/>
            <w:r>
              <w:t>Não</w:t>
            </w:r>
            <w:proofErr w:type="spellEnd"/>
          </w:p>
        </w:tc>
      </w:tr>
      <w:tr w:rsidR="0013020C" w14:paraId="1D9418C8" w14:textId="77777777">
        <w:tc>
          <w:tcPr>
            <w:tcW w:w="0" w:type="auto"/>
          </w:tcPr>
          <w:p w14:paraId="6A0F61D7" w14:textId="77777777" w:rsidR="0013020C" w:rsidRDefault="00F34081">
            <w:proofErr w:type="spellStart"/>
            <w:r>
              <w:t>Obter</w:t>
            </w:r>
            <w:proofErr w:type="spellEnd"/>
            <w:r>
              <w:t xml:space="preserve"> dados </w:t>
            </w:r>
            <w:r>
              <w:lastRenderedPageBreak/>
              <w:t xml:space="preserve">de </w:t>
            </w:r>
            <w:proofErr w:type="spellStart"/>
            <w:r>
              <w:t>velocidade</w:t>
            </w:r>
            <w:proofErr w:type="spellEnd"/>
          </w:p>
        </w:tc>
        <w:tc>
          <w:tcPr>
            <w:tcW w:w="0" w:type="auto"/>
          </w:tcPr>
          <w:p w14:paraId="6B295337" w14:textId="77777777" w:rsidR="0013020C" w:rsidRDefault="00F34081">
            <w:r>
              <w:lastRenderedPageBreak/>
              <w:t>JSON</w:t>
            </w:r>
          </w:p>
        </w:tc>
        <w:tc>
          <w:tcPr>
            <w:tcW w:w="0" w:type="auto"/>
          </w:tcPr>
          <w:p w14:paraId="2B6A4437" w14:textId="77777777" w:rsidR="0013020C" w:rsidRPr="00F34081" w:rsidRDefault="00F34081">
            <w:pPr>
              <w:rPr>
                <w:lang w:val="pt-PT"/>
              </w:rPr>
            </w:pPr>
            <w:r w:rsidRPr="00F34081">
              <w:rPr>
                <w:lang w:val="pt-PT"/>
              </w:rPr>
              <w:t xml:space="preserve">Prontamente </w:t>
            </w:r>
            <w:r w:rsidRPr="00F34081">
              <w:rPr>
                <w:lang w:val="pt-PT"/>
              </w:rPr>
              <w:lastRenderedPageBreak/>
              <w:t>disponível (acesso mediante pedido)</w:t>
            </w:r>
          </w:p>
        </w:tc>
        <w:tc>
          <w:tcPr>
            <w:tcW w:w="0" w:type="auto"/>
          </w:tcPr>
          <w:p w14:paraId="26C7C6BA" w14:textId="77777777" w:rsidR="0013020C" w:rsidRDefault="00F34081">
            <w:r>
              <w:lastRenderedPageBreak/>
              <w:t>300 kB</w:t>
            </w:r>
          </w:p>
        </w:tc>
        <w:tc>
          <w:tcPr>
            <w:tcW w:w="0" w:type="auto"/>
          </w:tcPr>
          <w:p w14:paraId="591F91C1" w14:textId="77777777" w:rsidR="0013020C" w:rsidRPr="00F34081" w:rsidRDefault="00F34081">
            <w:pPr>
              <w:rPr>
                <w:lang w:val="pt-PT"/>
              </w:rPr>
            </w:pPr>
            <w:r w:rsidRPr="00F34081">
              <w:rPr>
                <w:lang w:val="pt-PT"/>
              </w:rPr>
              <w:t xml:space="preserve">Não </w:t>
            </w:r>
            <w:r w:rsidRPr="00F34081">
              <w:rPr>
                <w:lang w:val="pt-PT"/>
              </w:rPr>
              <w:lastRenderedPageBreak/>
              <w:t>contínuo e não em tempo real</w:t>
            </w:r>
          </w:p>
        </w:tc>
        <w:tc>
          <w:tcPr>
            <w:tcW w:w="0" w:type="auto"/>
          </w:tcPr>
          <w:p w14:paraId="2B277E31" w14:textId="77777777" w:rsidR="0013020C" w:rsidRDefault="00F34081">
            <w:r>
              <w:lastRenderedPageBreak/>
              <w:t xml:space="preserve">No </w:t>
            </w:r>
            <w:proofErr w:type="spellStart"/>
            <w:r>
              <w:t>fim</w:t>
            </w:r>
            <w:proofErr w:type="spellEnd"/>
            <w:r>
              <w:t xml:space="preserve"> da </w:t>
            </w:r>
            <w:proofErr w:type="spellStart"/>
            <w:r>
              <w:lastRenderedPageBreak/>
              <w:t>condução</w:t>
            </w:r>
            <w:proofErr w:type="spellEnd"/>
          </w:p>
        </w:tc>
        <w:tc>
          <w:tcPr>
            <w:tcW w:w="0" w:type="auto"/>
          </w:tcPr>
          <w:p w14:paraId="2520F8EA" w14:textId="77777777" w:rsidR="0013020C" w:rsidRDefault="00F34081">
            <w:proofErr w:type="spellStart"/>
            <w:r>
              <w:lastRenderedPageBreak/>
              <w:t>Servidor</w:t>
            </w:r>
            <w:proofErr w:type="spellEnd"/>
            <w:r>
              <w:t xml:space="preserve"> </w:t>
            </w:r>
            <w:proofErr w:type="spellStart"/>
            <w:r>
              <w:t>remoto</w:t>
            </w:r>
            <w:proofErr w:type="spellEnd"/>
          </w:p>
        </w:tc>
        <w:tc>
          <w:tcPr>
            <w:tcW w:w="0" w:type="auto"/>
          </w:tcPr>
          <w:p w14:paraId="7CF9FE0C" w14:textId="77777777" w:rsidR="0013020C" w:rsidRDefault="00F34081">
            <w:proofErr w:type="spellStart"/>
            <w:r>
              <w:t>Não</w:t>
            </w:r>
            <w:proofErr w:type="spellEnd"/>
          </w:p>
        </w:tc>
      </w:tr>
      <w:tr w:rsidR="0013020C" w14:paraId="239DFC0C" w14:textId="77777777">
        <w:tc>
          <w:tcPr>
            <w:tcW w:w="0" w:type="auto"/>
          </w:tcPr>
          <w:p w14:paraId="55878566" w14:textId="77777777" w:rsidR="0013020C" w:rsidRPr="00F34081" w:rsidRDefault="00F34081">
            <w:pPr>
              <w:rPr>
                <w:lang w:val="pt-PT"/>
              </w:rPr>
            </w:pPr>
            <w:r w:rsidRPr="00F34081">
              <w:rPr>
                <w:lang w:val="pt-PT"/>
              </w:rPr>
              <w:t>Obter dados de operação do veículo</w:t>
            </w:r>
          </w:p>
        </w:tc>
        <w:tc>
          <w:tcPr>
            <w:tcW w:w="0" w:type="auto"/>
          </w:tcPr>
          <w:p w14:paraId="4B15849A" w14:textId="77777777" w:rsidR="0013020C" w:rsidRDefault="00F34081">
            <w:r>
              <w:t>JSON</w:t>
            </w:r>
          </w:p>
        </w:tc>
        <w:tc>
          <w:tcPr>
            <w:tcW w:w="0" w:type="auto"/>
          </w:tcPr>
          <w:p w14:paraId="138CED07" w14:textId="77777777" w:rsidR="0013020C" w:rsidRPr="00F34081" w:rsidRDefault="00F34081">
            <w:pPr>
              <w:rPr>
                <w:lang w:val="pt-PT"/>
              </w:rPr>
            </w:pPr>
            <w:r w:rsidRPr="00F34081">
              <w:rPr>
                <w:lang w:val="pt-PT"/>
              </w:rPr>
              <w:t>Prontamente disponível (acesso mediante pedido)</w:t>
            </w:r>
          </w:p>
        </w:tc>
        <w:tc>
          <w:tcPr>
            <w:tcW w:w="0" w:type="auto"/>
          </w:tcPr>
          <w:p w14:paraId="206DDA4B" w14:textId="77777777" w:rsidR="0013020C" w:rsidRDefault="00F34081">
            <w:r>
              <w:t>600 kB</w:t>
            </w:r>
          </w:p>
        </w:tc>
        <w:tc>
          <w:tcPr>
            <w:tcW w:w="0" w:type="auto"/>
          </w:tcPr>
          <w:p w14:paraId="315C444A" w14:textId="77777777" w:rsidR="0013020C" w:rsidRPr="00F34081" w:rsidRDefault="00F34081">
            <w:pPr>
              <w:rPr>
                <w:lang w:val="pt-PT"/>
              </w:rPr>
            </w:pPr>
            <w:r w:rsidRPr="00F34081">
              <w:rPr>
                <w:lang w:val="pt-PT"/>
              </w:rPr>
              <w:t>Não contínuo e não em tempo real</w:t>
            </w:r>
          </w:p>
        </w:tc>
        <w:tc>
          <w:tcPr>
            <w:tcW w:w="0" w:type="auto"/>
          </w:tcPr>
          <w:p w14:paraId="3BB4AAF1" w14:textId="77777777" w:rsidR="0013020C" w:rsidRDefault="00F34081">
            <w:r>
              <w:t xml:space="preserve">No </w:t>
            </w:r>
            <w:proofErr w:type="spellStart"/>
            <w:r>
              <w:t>fim</w:t>
            </w:r>
            <w:proofErr w:type="spellEnd"/>
            <w:r>
              <w:t xml:space="preserve"> da </w:t>
            </w:r>
            <w:proofErr w:type="spellStart"/>
            <w:r>
              <w:t>condução</w:t>
            </w:r>
            <w:proofErr w:type="spellEnd"/>
          </w:p>
        </w:tc>
        <w:tc>
          <w:tcPr>
            <w:tcW w:w="0" w:type="auto"/>
          </w:tcPr>
          <w:p w14:paraId="1D0EB426" w14:textId="77777777" w:rsidR="0013020C" w:rsidRDefault="00F34081">
            <w:proofErr w:type="spellStart"/>
            <w:r>
              <w:t>Servidor</w:t>
            </w:r>
            <w:proofErr w:type="spellEnd"/>
            <w:r>
              <w:t xml:space="preserve"> </w:t>
            </w:r>
            <w:proofErr w:type="spellStart"/>
            <w:r>
              <w:t>remoto</w:t>
            </w:r>
            <w:proofErr w:type="spellEnd"/>
          </w:p>
        </w:tc>
        <w:tc>
          <w:tcPr>
            <w:tcW w:w="0" w:type="auto"/>
          </w:tcPr>
          <w:p w14:paraId="5821CC0D" w14:textId="77777777" w:rsidR="0013020C" w:rsidRDefault="00F34081">
            <w:proofErr w:type="spellStart"/>
            <w:r>
              <w:t>Não</w:t>
            </w:r>
            <w:proofErr w:type="spellEnd"/>
          </w:p>
        </w:tc>
      </w:tr>
      <w:tr w:rsidR="0013020C" w14:paraId="34CECEC0" w14:textId="77777777">
        <w:tc>
          <w:tcPr>
            <w:tcW w:w="0" w:type="auto"/>
          </w:tcPr>
          <w:p w14:paraId="7EDB0C5B" w14:textId="77777777" w:rsidR="0013020C" w:rsidRDefault="00F34081">
            <w:proofErr w:type="spellStart"/>
            <w:r>
              <w:t>Obter</w:t>
            </w:r>
            <w:proofErr w:type="spellEnd"/>
            <w:r>
              <w:t xml:space="preserve"> dados do </w:t>
            </w:r>
            <w:proofErr w:type="spellStart"/>
            <w:r>
              <w:t>veículo</w:t>
            </w:r>
            <w:proofErr w:type="spellEnd"/>
          </w:p>
        </w:tc>
        <w:tc>
          <w:tcPr>
            <w:tcW w:w="0" w:type="auto"/>
          </w:tcPr>
          <w:p w14:paraId="34760183" w14:textId="77777777" w:rsidR="0013020C" w:rsidRDefault="00F34081">
            <w:r>
              <w:t>JSON</w:t>
            </w:r>
          </w:p>
        </w:tc>
        <w:tc>
          <w:tcPr>
            <w:tcW w:w="0" w:type="auto"/>
          </w:tcPr>
          <w:p w14:paraId="2E24BB35" w14:textId="77777777" w:rsidR="0013020C" w:rsidRPr="00F34081" w:rsidRDefault="00F34081">
            <w:pPr>
              <w:rPr>
                <w:lang w:val="pt-PT"/>
              </w:rPr>
            </w:pPr>
            <w:r w:rsidRPr="00F34081">
              <w:rPr>
                <w:lang w:val="pt-PT"/>
              </w:rPr>
              <w:t>Prontamente disponível (acesso mediante pedido)</w:t>
            </w:r>
          </w:p>
        </w:tc>
        <w:tc>
          <w:tcPr>
            <w:tcW w:w="0" w:type="auto"/>
          </w:tcPr>
          <w:p w14:paraId="522EB812" w14:textId="77777777" w:rsidR="0013020C" w:rsidRDefault="00F34081">
            <w:r>
              <w:t>600 kB</w:t>
            </w:r>
          </w:p>
        </w:tc>
        <w:tc>
          <w:tcPr>
            <w:tcW w:w="0" w:type="auto"/>
          </w:tcPr>
          <w:p w14:paraId="65585FE1" w14:textId="77777777" w:rsidR="0013020C" w:rsidRPr="00F34081" w:rsidRDefault="00F34081">
            <w:pPr>
              <w:rPr>
                <w:lang w:val="pt-PT"/>
              </w:rPr>
            </w:pPr>
            <w:r w:rsidRPr="00F34081">
              <w:rPr>
                <w:lang w:val="pt-PT"/>
              </w:rPr>
              <w:t>Não contínuo e não em tempo real</w:t>
            </w:r>
          </w:p>
        </w:tc>
        <w:tc>
          <w:tcPr>
            <w:tcW w:w="0" w:type="auto"/>
          </w:tcPr>
          <w:p w14:paraId="0A6336AC" w14:textId="77777777" w:rsidR="0013020C" w:rsidRDefault="00F34081">
            <w:r>
              <w:t xml:space="preserve">No </w:t>
            </w:r>
            <w:proofErr w:type="spellStart"/>
            <w:r>
              <w:t>fim</w:t>
            </w:r>
            <w:proofErr w:type="spellEnd"/>
            <w:r>
              <w:t xml:space="preserve"> da </w:t>
            </w:r>
            <w:proofErr w:type="spellStart"/>
            <w:r>
              <w:t>condução</w:t>
            </w:r>
            <w:proofErr w:type="spellEnd"/>
          </w:p>
        </w:tc>
        <w:tc>
          <w:tcPr>
            <w:tcW w:w="0" w:type="auto"/>
          </w:tcPr>
          <w:p w14:paraId="1B352899" w14:textId="77777777" w:rsidR="0013020C" w:rsidRDefault="00F34081">
            <w:proofErr w:type="spellStart"/>
            <w:r>
              <w:t>Servidor</w:t>
            </w:r>
            <w:proofErr w:type="spellEnd"/>
            <w:r>
              <w:t xml:space="preserve"> </w:t>
            </w:r>
            <w:proofErr w:type="spellStart"/>
            <w:r>
              <w:t>remoto</w:t>
            </w:r>
            <w:proofErr w:type="spellEnd"/>
          </w:p>
        </w:tc>
        <w:tc>
          <w:tcPr>
            <w:tcW w:w="0" w:type="auto"/>
          </w:tcPr>
          <w:p w14:paraId="61632D54" w14:textId="77777777" w:rsidR="0013020C" w:rsidRDefault="00F34081">
            <w:proofErr w:type="spellStart"/>
            <w:r>
              <w:t>Não</w:t>
            </w:r>
            <w:proofErr w:type="spellEnd"/>
          </w:p>
        </w:tc>
      </w:tr>
    </w:tbl>
    <w:p w14:paraId="7CDE706A" w14:textId="77777777" w:rsidR="0013020C" w:rsidRPr="00F34081" w:rsidRDefault="00F34081">
      <w:pPr>
        <w:rPr>
          <w:lang w:val="pt-PT"/>
        </w:rPr>
      </w:pPr>
      <w:r w:rsidRPr="00F34081">
        <w:rPr>
          <w:lang w:val="pt-PT"/>
        </w:rPr>
        <w:br/>
        <w:t xml:space="preserve">Estão disponíveis informações detalhadas sobre os pontos de dados e API aqui: </w:t>
      </w:r>
      <w:hyperlink r:id="rId5">
        <w:r w:rsidRPr="00F34081">
          <w:rPr>
            <w:color w:val="000080"/>
            <w:u w:val="single"/>
            <w:lang w:val="pt-PT"/>
          </w:rPr>
          <w:t>https://pleos.ai/playground/resources/en/api-reference/vehicle-data-api/intro</w:t>
        </w:r>
      </w:hyperlink>
      <w:r w:rsidRPr="00F34081">
        <w:rPr>
          <w:lang w:val="pt-PT"/>
        </w:rPr>
        <w:t>.</w:t>
      </w:r>
    </w:p>
    <w:p w14:paraId="7C8B9C73" w14:textId="77777777" w:rsidR="0013020C" w:rsidRPr="00F34081" w:rsidRDefault="00F34081">
      <w:pPr>
        <w:rPr>
          <w:lang w:val="pt-PT"/>
        </w:rPr>
      </w:pPr>
      <w:r w:rsidRPr="00F34081">
        <w:rPr>
          <w:lang w:val="pt-PT"/>
        </w:rPr>
        <w:br/>
        <w:t>Os Dados são retidos durante o tempo necessário para garantir o cumprimento das obrigações do Titular dos Dados de acordo com os Termos de Utilização para o Serviço Relacionado, em conformidade com as leis de proteção de dados aplicáveis, e depende dos tipos de Dados e da finalidade de utilização. Os Dados serão eliminados após terem cumprido a sua finalidade e quando já não existirem obrigações de retenção.</w:t>
      </w:r>
    </w:p>
    <w:p w14:paraId="12FDD10E" w14:textId="77777777" w:rsidR="0013020C" w:rsidRPr="00F34081" w:rsidRDefault="00F34081">
      <w:pPr>
        <w:rPr>
          <w:lang w:val="pt-PT"/>
        </w:rPr>
      </w:pPr>
      <w:r w:rsidRPr="00F34081">
        <w:rPr>
          <w:lang w:val="pt-PT"/>
        </w:rPr>
        <w:br/>
        <w:t xml:space="preserve">Na medida em que os Dados constituem dados pessoais, aplicam-se os períodos de retenção especificados na Política de Privacidade aplicável. </w:t>
      </w:r>
    </w:p>
    <w:p w14:paraId="2E49C181" w14:textId="77777777" w:rsidR="0013020C" w:rsidRPr="00F34081" w:rsidRDefault="00F34081">
      <w:pPr>
        <w:rPr>
          <w:lang w:val="pt-PT"/>
        </w:rPr>
      </w:pPr>
      <w:r w:rsidRPr="00F34081">
        <w:rPr>
          <w:lang w:val="pt-PT"/>
        </w:rPr>
        <w:br/>
        <w:t>Anexo 2: ACESSO AOS DADOS</w:t>
      </w:r>
    </w:p>
    <w:p w14:paraId="5E914D46" w14:textId="77777777" w:rsidR="0013020C" w:rsidRPr="00F34081" w:rsidRDefault="00F34081">
      <w:pPr>
        <w:rPr>
          <w:lang w:val="pt-PT"/>
        </w:rPr>
      </w:pPr>
      <w:r w:rsidRPr="00F34081">
        <w:rPr>
          <w:lang w:val="pt-PT"/>
        </w:rPr>
        <w:br/>
      </w:r>
      <w:r w:rsidRPr="00F34081">
        <w:rPr>
          <w:b/>
          <w:lang w:val="pt-PT"/>
        </w:rPr>
        <w:t>Utilizadores Privados</w:t>
      </w:r>
      <w:r w:rsidRPr="00F34081">
        <w:rPr>
          <w:lang w:val="pt-PT"/>
        </w:rPr>
        <w:t xml:space="preserve"> - Para proprietários, condutores e locatários de veículos individuais</w:t>
      </w:r>
    </w:p>
    <w:p w14:paraId="074E675A" w14:textId="77777777" w:rsidR="0013020C" w:rsidRPr="00F34081" w:rsidRDefault="00F34081">
      <w:pPr>
        <w:rPr>
          <w:lang w:val="pt-PT"/>
        </w:rPr>
      </w:pPr>
      <w:r w:rsidRPr="00F34081">
        <w:rPr>
          <w:lang w:val="pt-PT"/>
        </w:rPr>
        <w:br/>
        <w:t>Enquanto utilizador privado, pode ter acesso aos Dados do seu veículo, enviando um pedido para hcm.dataprotection@hyundai-europe.com</w:t>
      </w:r>
    </w:p>
    <w:p w14:paraId="65DF90E7" w14:textId="77777777" w:rsidR="0013020C" w:rsidRPr="00F34081" w:rsidRDefault="00F34081">
      <w:pPr>
        <w:rPr>
          <w:lang w:val="pt-PT"/>
        </w:rPr>
      </w:pPr>
      <w:r w:rsidRPr="00F34081">
        <w:rPr>
          <w:lang w:val="pt-PT"/>
        </w:rPr>
        <w:br/>
        <w:t>Podemos partilhar os seus Dados com terceiros escolhidos por si. O terceiro solicitaria uma integração com APIs de Dados do Veículo. Após a integração ter sido realizada entre a Hyundai Connected Mobility e o terceiro, pode aprovar ou rejeitar pedidos de partilha de Dados de terceiros através da aplicação ou da aplicação web do terceiro. Pode revogar a sua aprovação a qualquer momento através da aplicação myHyundai ou MY GENESIS em [Centro de Preferências] &gt; [O meu perfil] &gt; [Centro de Privacidade] &gt; [Os meus veículos] &gt; [Veículo] &gt; [Serviços de Parceiro].</w:t>
      </w:r>
    </w:p>
    <w:p w14:paraId="4CC6EA60" w14:textId="77777777" w:rsidR="0013020C" w:rsidRPr="00F34081" w:rsidRDefault="00F34081">
      <w:pPr>
        <w:rPr>
          <w:lang w:val="pt-PT"/>
        </w:rPr>
      </w:pPr>
      <w:r w:rsidRPr="00F34081">
        <w:rPr>
          <w:lang w:val="pt-PT"/>
        </w:rPr>
        <w:br/>
        <w:t>Nota:</w:t>
      </w:r>
    </w:p>
    <w:p w14:paraId="061A3367" w14:textId="77777777" w:rsidR="0013020C" w:rsidRPr="00F34081" w:rsidRDefault="00F34081">
      <w:pPr>
        <w:rPr>
          <w:lang w:val="pt-PT"/>
        </w:rPr>
      </w:pPr>
      <w:r w:rsidRPr="00F34081">
        <w:rPr>
          <w:lang w:val="pt-PT"/>
        </w:rPr>
        <w:t>–</w:t>
      </w:r>
      <w:r w:rsidRPr="00F34081">
        <w:rPr>
          <w:lang w:val="pt-PT"/>
        </w:rPr>
        <w:tab/>
        <w:t>Os Utilizadores Adicionais devem pedir acesso aos dados através do Utilizador Principal ou do proprietário do veículo.</w:t>
      </w:r>
    </w:p>
    <w:p w14:paraId="3632B7AE" w14:textId="77777777" w:rsidR="0013020C" w:rsidRPr="00F34081" w:rsidRDefault="00F34081">
      <w:pPr>
        <w:rPr>
          <w:lang w:val="pt-PT"/>
        </w:rPr>
      </w:pPr>
      <w:r w:rsidRPr="00F34081">
        <w:rPr>
          <w:lang w:val="pt-PT"/>
        </w:rPr>
        <w:t>–</w:t>
      </w:r>
      <w:r w:rsidRPr="00F34081">
        <w:rPr>
          <w:lang w:val="pt-PT"/>
        </w:rPr>
        <w:tab/>
        <w:t>Tanto o Utilizador Principal como os Utilizadores Adicionais podem pedir a partilha de dados com terceiros e gerir estes pedidos através da aplicação.</w:t>
      </w:r>
    </w:p>
    <w:p w14:paraId="52BD7011" w14:textId="77777777" w:rsidR="0013020C" w:rsidRPr="00F34081" w:rsidRDefault="00F34081">
      <w:pPr>
        <w:rPr>
          <w:lang w:val="pt-PT"/>
        </w:rPr>
      </w:pPr>
      <w:r w:rsidRPr="00F34081">
        <w:rPr>
          <w:lang w:val="pt-PT"/>
        </w:rPr>
        <w:br/>
      </w:r>
      <w:r w:rsidRPr="00F34081">
        <w:rPr>
          <w:b/>
          <w:lang w:val="pt-PT"/>
        </w:rPr>
        <w:t>Para desenvolvedores, terceiros e utilizadores comerciais</w:t>
      </w:r>
    </w:p>
    <w:p w14:paraId="48811E8E" w14:textId="77777777" w:rsidR="0013020C" w:rsidRPr="00F34081" w:rsidRDefault="00F34081">
      <w:pPr>
        <w:rPr>
          <w:lang w:val="pt-PT"/>
        </w:rPr>
      </w:pPr>
      <w:r w:rsidRPr="00F34081">
        <w:rPr>
          <w:lang w:val="pt-PT"/>
        </w:rPr>
        <w:br/>
        <w:t xml:space="preserve">Pode aceder aos Dados utilizando a API de Dados do Veículo. Trata-se de uma API aberta aceder aos Dados do veículo. Fornece informações sobre o estado do veículo e dados básicos para os veículos Hyundai, Kia e Genesis, cujos proprietários tenham autorizado a partilha dos Dados do seu veículo. As informações sobre o estado do veículo incluem: estado de carregamento, estado da transmissão, localização do veículo, estado da condução, estado atual com base nos sensores do veículo e estado do controlo de climatização. Os dados básicos do veículo incluem: dados básicos da transmissão, dados básicos relacionados com a velocidade, dados básicos relacionados com a condução e dados básicos derivados dos sensores de veículo. Os Dados fornecidos para cada tipo e modelo de veículo podem ser consultados em </w:t>
      </w:r>
      <w:r w:rsidRPr="00F34081">
        <w:rPr>
          <w:b/>
          <w:lang w:val="pt-PT"/>
        </w:rPr>
        <w:t>Compatibilidade da API</w:t>
      </w:r>
      <w:r w:rsidRPr="00F34081">
        <w:rPr>
          <w:lang w:val="pt-PT"/>
        </w:rPr>
        <w:t xml:space="preserve">: </w:t>
      </w:r>
      <w:hyperlink r:id="rId6">
        <w:r w:rsidRPr="00F34081">
          <w:rPr>
            <w:color w:val="000080"/>
            <w:u w:val="single"/>
            <w:lang w:val="pt-PT"/>
          </w:rPr>
          <w:t>https://pleos.ai/playground/resources/en/api-reference/vehicle-data-api/api-compatibility</w:t>
        </w:r>
      </w:hyperlink>
      <w:r w:rsidRPr="00F34081">
        <w:rPr>
          <w:lang w:val="pt-PT"/>
        </w:rPr>
        <w:t>.</w:t>
      </w:r>
    </w:p>
    <w:p w14:paraId="1C7E1A62" w14:textId="77777777" w:rsidR="0013020C" w:rsidRPr="00F34081" w:rsidRDefault="00F34081">
      <w:pPr>
        <w:rPr>
          <w:lang w:val="pt-PT"/>
        </w:rPr>
      </w:pPr>
      <w:r w:rsidRPr="00F34081">
        <w:rPr>
          <w:lang w:val="pt-PT"/>
        </w:rPr>
        <w:br/>
        <w:t xml:space="preserve">Para usar API de Dados do Veículo, primeiro deve solicitar o acesso. Pode encontrar instruções detalhadas aqui: </w:t>
      </w:r>
      <w:hyperlink r:id="rId7">
        <w:r w:rsidRPr="00F34081">
          <w:rPr>
            <w:color w:val="000080"/>
            <w:u w:val="single"/>
            <w:lang w:val="pt-PT"/>
          </w:rPr>
          <w:t>https://pleos.ai/playground/resources/en/api-reference/vehicle-data-api/getting-started/api-access-request</w:t>
        </w:r>
      </w:hyperlink>
      <w:r w:rsidRPr="00F34081">
        <w:rPr>
          <w:lang w:val="pt-PT"/>
        </w:rPr>
        <w:t>.</w:t>
      </w:r>
    </w:p>
    <w:p w14:paraId="2CC6F18D" w14:textId="77777777" w:rsidR="0013020C" w:rsidRPr="00F34081" w:rsidRDefault="00F34081">
      <w:pPr>
        <w:rPr>
          <w:lang w:val="pt-PT"/>
        </w:rPr>
      </w:pPr>
      <w:r w:rsidRPr="00F34081">
        <w:rPr>
          <w:lang w:val="pt-PT"/>
        </w:rPr>
        <w:br/>
        <w:t xml:space="preserve">Tenha em atenção que a API de Dados do Veículo utiliza um método de autenticação por token baseado em OAuth </w:t>
      </w:r>
      <w:r w:rsidRPr="00F34081">
        <w:rPr>
          <w:lang w:val="pt-PT"/>
        </w:rPr>
        <w:lastRenderedPageBreak/>
        <w:t xml:space="preserve">2.0. Para utilizar uma API, o utilizador deve obter um </w:t>
      </w:r>
      <w:r w:rsidRPr="00F34081">
        <w:rPr>
          <w:b/>
          <w:lang w:val="pt-PT"/>
        </w:rPr>
        <w:t>token de acesso</w:t>
      </w:r>
      <w:r w:rsidRPr="00F34081">
        <w:rPr>
          <w:lang w:val="pt-PT"/>
        </w:rPr>
        <w:t xml:space="preserve"> baseado nas credenciais do cliente e incluir este token no cabeçalho de Autorização de todos os pedidos posteriores.</w:t>
      </w:r>
    </w:p>
    <w:p w14:paraId="672D80CB" w14:textId="77777777" w:rsidR="0013020C" w:rsidRPr="00F34081" w:rsidRDefault="00F34081">
      <w:pPr>
        <w:rPr>
          <w:lang w:val="pt-PT"/>
        </w:rPr>
      </w:pPr>
      <w:r w:rsidRPr="00F34081">
        <w:rPr>
          <w:lang w:val="pt-PT"/>
        </w:rPr>
        <w:br/>
        <w:t xml:space="preserve">Em caso de dúvidas, pode contactar-nos através do formulário de contacto aqui: </w:t>
      </w:r>
      <w:hyperlink r:id="rId8">
        <w:r w:rsidRPr="00F34081">
          <w:rPr>
            <w:color w:val="000080"/>
            <w:u w:val="single"/>
            <w:lang w:val="pt-PT"/>
          </w:rPr>
          <w:t>https://connected-mobility.hyundai.com/data-services-contact-form</w:t>
        </w:r>
      </w:hyperlink>
      <w:r w:rsidRPr="00F34081">
        <w:rPr>
          <w:lang w:val="pt-PT"/>
        </w:rPr>
        <w:t xml:space="preserve"> ou enviando um e-mail para data-services.support@hyundai-europe.com</w:t>
      </w:r>
    </w:p>
    <w:p w14:paraId="57B2CC07" w14:textId="77777777" w:rsidR="0013020C" w:rsidRDefault="00F34081">
      <w:r w:rsidRPr="00F34081">
        <w:rPr>
          <w:lang w:val="pt-PT"/>
        </w:rPr>
        <w:br/>
      </w:r>
      <w:r>
        <w:t>Anexo 3: AUTORIDADES COMPETENTES</w:t>
      </w:r>
    </w:p>
    <w:p w14:paraId="014A120C" w14:textId="77777777" w:rsidR="0013020C" w:rsidRDefault="0013020C"/>
    <w:p w14:paraId="11A3003F" w14:textId="77777777" w:rsidR="0013020C" w:rsidRDefault="00F34081">
      <w:r>
        <w:br w:type="page"/>
      </w:r>
    </w:p>
    <w:sectPr w:rsidR="001302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2967"/>
    <w:multiLevelType w:val="multilevel"/>
    <w:tmpl w:val="1B9A417C"/>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029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13020C"/>
    <w:rsid w:val="00181FD4"/>
    <w:rsid w:val="00187EAF"/>
    <w:rsid w:val="001F2243"/>
    <w:rsid w:val="00226247"/>
    <w:rsid w:val="002C44F1"/>
    <w:rsid w:val="003A7E12"/>
    <w:rsid w:val="00556BF4"/>
    <w:rsid w:val="005C665D"/>
    <w:rsid w:val="006C5D98"/>
    <w:rsid w:val="00735B8C"/>
    <w:rsid w:val="00756242"/>
    <w:rsid w:val="009B6CCC"/>
    <w:rsid w:val="00A07F5D"/>
    <w:rsid w:val="00A543CD"/>
    <w:rsid w:val="00AA70B5"/>
    <w:rsid w:val="00B268BF"/>
    <w:rsid w:val="00B71495"/>
    <w:rsid w:val="00C03580"/>
    <w:rsid w:val="00C04F10"/>
    <w:rsid w:val="00C67135"/>
    <w:rsid w:val="00C76E13"/>
    <w:rsid w:val="00CC0462"/>
    <w:rsid w:val="00E01725"/>
    <w:rsid w:val="00E82CD0"/>
    <w:rsid w:val="00E87285"/>
    <w:rsid w:val="00E903F8"/>
    <w:rsid w:val="00F3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F13F6F"/>
  <w14:defaultImageDpi w14:val="300"/>
  <w15:docId w15:val="{FDA0AB32-CD94-4C05-9B2A-99AE716C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Hyperlink">
    <w:name w:val="Hyperlink"/>
    <w:basedOn w:val="Absatz-Standardschriftart"/>
    <w:uiPriority w:val="99"/>
    <w:unhideWhenUsed/>
    <w:rsid w:val="006C5D98"/>
    <w:rPr>
      <w:color w:val="0000FF" w:themeColor="hyperlink"/>
      <w:u w:val="single"/>
    </w:rPr>
  </w:style>
  <w:style w:type="character" w:styleId="NichtaufgelsteErwhnung">
    <w:name w:val="Unresolved Mention"/>
    <w:basedOn w:val="Absatz-Standardschriftart"/>
    <w:uiPriority w:val="99"/>
    <w:semiHidden/>
    <w:unhideWhenUsed/>
    <w:rsid w:val="006C5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ed-mobility.hyundai.com/data-services-contact-form" TargetMode="External"/><Relationship Id="rId3" Type="http://schemas.openxmlformats.org/officeDocument/2006/relationships/settings" Target="settings.xml"/><Relationship Id="rId7" Type="http://schemas.openxmlformats.org/officeDocument/2006/relationships/hyperlink" Target="https://pleos.ai/playground/resources/en/api-reference/vehicle-data-api/getting-started/api-access-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eos.ai/playground/resources/en/api-reference/vehicle-data-api/api-compatibility" TargetMode="External"/><Relationship Id="rId5" Type="http://schemas.openxmlformats.org/officeDocument/2006/relationships/hyperlink" Target="https://pleos.ai/playground/resources/en/api-reference/vehicle-data-api/int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3108</Words>
  <Characters>19584</Characters>
  <Application>Microsoft Office Word</Application>
  <DocSecurity>4</DocSecurity>
  <Lines>163</Lines>
  <Paragraphs>45</Paragraphs>
  <ScaleCrop>false</ScaleCrop>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soezmen</dc:creator>
  <cp:lastModifiedBy>Selin Özmen</cp:lastModifiedBy>
  <cp:revision>2</cp:revision>
  <dcterms:created xsi:type="dcterms:W3CDTF">2026-03-20T10:06:00Z</dcterms:created>
  <dcterms:modified xsi:type="dcterms:W3CDTF">2026-03-20T10:06:00Z</dcterms:modified>
</cp:coreProperties>
</file>