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296E" w14:textId="77777777" w:rsidR="00952DB7" w:rsidRDefault="007068BE">
      <w:r>
        <w:rPr>
          <w:b/>
        </w:rPr>
        <w:t xml:space="preserve">INFORMAČNÍ SDĚLENÍ PODLE EVROPSKÉHO NAŘÍZENÍ O DATECH </w:t>
      </w:r>
    </w:p>
    <w:p w14:paraId="143A2F7D" w14:textId="77777777" w:rsidR="00952DB7" w:rsidRDefault="007068BE">
      <w:r>
        <w:br/>
        <w:t>PRO UŽIVATELE VÝROBKŮ ZNAČKY HYUNDAI NEBO GENESIS A SOUVISEJÍCÍCH SLUŽEB</w:t>
      </w:r>
    </w:p>
    <w:p w14:paraId="173C8FAD" w14:textId="77777777" w:rsidR="00952DB7" w:rsidRDefault="007068BE">
      <w:r>
        <w:br/>
        <w:t>Březen 2026</w:t>
      </w:r>
    </w:p>
    <w:p w14:paraId="09609B58" w14:textId="77777777" w:rsidR="00952DB7" w:rsidRDefault="00952DB7"/>
    <w:p w14:paraId="5A343AFC" w14:textId="77777777" w:rsidR="00952DB7" w:rsidRDefault="007068BE">
      <w:r>
        <w:rPr>
          <w:b/>
        </w:rPr>
        <w:t>1.</w:t>
      </w:r>
      <w:r>
        <w:rPr>
          <w:b/>
        </w:rPr>
        <w:tab/>
        <w:t>OBECNÉ INFORMACE</w:t>
      </w:r>
    </w:p>
    <w:p w14:paraId="20C7C258" w14:textId="77777777" w:rsidR="00952DB7" w:rsidRDefault="00952DB7"/>
    <w:p w14:paraId="2A7779EB" w14:textId="77777777" w:rsidR="00952DB7" w:rsidRDefault="00952DB7"/>
    <w:p w14:paraId="448CFEF1" w14:textId="77777777" w:rsidR="00952DB7" w:rsidRDefault="007068BE">
      <w:r>
        <w:t>1.1.</w:t>
      </w:r>
      <w:r>
        <w:tab/>
        <w:t>Cílem tohoto informačního sdělení je poskytnout uživatelům podrobné informace o datech shromažďovaných v souvislosti s používáním vozidla a souvisejících služeb, o právech uživatelů k těmto datům a o povinnostech držitele dat s tím spojených.</w:t>
      </w:r>
    </w:p>
    <w:p w14:paraId="701D43D5" w14:textId="77777777" w:rsidR="00952DB7" w:rsidRDefault="00952DB7"/>
    <w:p w14:paraId="2DC02BE1" w14:textId="77777777" w:rsidR="00952DB7" w:rsidRDefault="00952DB7"/>
    <w:p w14:paraId="406026FD" w14:textId="77777777" w:rsidR="00952DB7" w:rsidRDefault="007068BE">
      <w:r>
        <w:t>1.2.</w:t>
      </w:r>
      <w:r>
        <w:tab/>
        <w:t>Držitelem relevantních dat je společnost Hyundai Connected Mobility GmbH se sídlem na adrese Kaiserleipromenade 5, 63067 Offenbach am Main, Německo.</w:t>
      </w:r>
    </w:p>
    <w:p w14:paraId="43C47FFE" w14:textId="77777777" w:rsidR="00952DB7" w:rsidRDefault="00952DB7"/>
    <w:p w14:paraId="646F0312" w14:textId="77777777" w:rsidR="00952DB7" w:rsidRDefault="00952DB7"/>
    <w:p w14:paraId="11D5B48A" w14:textId="77777777" w:rsidR="00952DB7" w:rsidRDefault="007068BE">
      <w:r>
        <w:t>1.3.</w:t>
      </w:r>
      <w:r>
        <w:tab/>
        <w:t>Dalšími stranami zapojenými do zpracovávání dat jsou subjekty skupiny Hyundai Motor Group, zejména společnost Hyundai Motor Company, 12 Heolleung-ro, Seocho-gu, 06797 Soul, Korejská republika, a společnost 42dot Co. Ltd, 20 Changpeop-ro 40beon-gil, Sujeong-gu, Seongnam-si, Gyeonggi-do, Korejská republika, která držiteli dat poskytuje technickou podporu podle zvláštních smluv.</w:t>
      </w:r>
    </w:p>
    <w:p w14:paraId="4E7BD44B" w14:textId="77777777" w:rsidR="00952DB7" w:rsidRDefault="00952DB7"/>
    <w:p w14:paraId="7F8C29FE" w14:textId="77777777" w:rsidR="00952DB7" w:rsidRDefault="00952DB7"/>
    <w:p w14:paraId="3F33F2EE" w14:textId="77777777" w:rsidR="00952DB7" w:rsidRDefault="007068BE">
      <w:r>
        <w:t>1.4.</w:t>
      </w:r>
      <w:r>
        <w:tab/>
        <w:t>V případě rozdílů mezi tímto informačním sdělením a smlouvou o přístupu k datům a jejich využívání (vymezené níže) má přednost smlouva o přístupu k datům a jejich využívání.</w:t>
      </w:r>
    </w:p>
    <w:p w14:paraId="46FB5F77" w14:textId="77777777" w:rsidR="00952DB7" w:rsidRDefault="00952DB7"/>
    <w:p w14:paraId="348A2B41" w14:textId="77777777" w:rsidR="00952DB7" w:rsidRDefault="00952DB7"/>
    <w:p w14:paraId="33AA19FB" w14:textId="77777777" w:rsidR="00952DB7" w:rsidRDefault="007068BE">
      <w:r>
        <w:rPr>
          <w:b/>
        </w:rPr>
        <w:t>2.</w:t>
      </w:r>
      <w:r>
        <w:rPr>
          <w:b/>
        </w:rPr>
        <w:tab/>
        <w:t>VYMEZENÍ POJMŮ</w:t>
      </w:r>
    </w:p>
    <w:p w14:paraId="1FB382F5" w14:textId="77777777" w:rsidR="00952DB7" w:rsidRDefault="007068BE">
      <w:r>
        <w:br/>
      </w:r>
      <w:r>
        <w:rPr>
          <w:b/>
        </w:rPr>
        <w:t>„Spoluuživatel“</w:t>
      </w:r>
      <w:r>
        <w:t xml:space="preserve"> – jakýkoliv soukromý uživatel, který není hlavním uživatelem a kterému hlavní uživatel dovolil, aby se s vozidlem prostřednictvím aplikace propojil.</w:t>
      </w:r>
    </w:p>
    <w:p w14:paraId="44B3C380" w14:textId="77777777" w:rsidR="00952DB7" w:rsidRDefault="007068BE">
      <w:r>
        <w:br/>
      </w:r>
      <w:r>
        <w:rPr>
          <w:b/>
        </w:rPr>
        <w:t>„Smlouva o přístupu k datům a jejich využívání“</w:t>
      </w:r>
      <w:r>
        <w:t xml:space="preserve"> – smlouva mezi držitelem dat a uživatelem, blíže specifikovaná v odstavci 4.</w:t>
      </w:r>
    </w:p>
    <w:p w14:paraId="3F5FDED1" w14:textId="77777777" w:rsidR="00952DB7" w:rsidRDefault="007068BE">
      <w:r>
        <w:br/>
      </w:r>
      <w:r>
        <w:rPr>
          <w:b/>
        </w:rPr>
        <w:t xml:space="preserve">„Aplikace“ </w:t>
      </w:r>
      <w:r>
        <w:t xml:space="preserve">– mobilní aplikace pro správu související služby. </w:t>
      </w:r>
    </w:p>
    <w:p w14:paraId="5BF3BF2E" w14:textId="5B44DC05" w:rsidR="00952DB7" w:rsidRDefault="007068BE">
      <w:r>
        <w:br/>
      </w:r>
      <w:r>
        <w:rPr>
          <w:b/>
        </w:rPr>
        <w:t xml:space="preserve">„Služby Bluelink“ </w:t>
      </w:r>
      <w:r>
        <w:t>– související služby dostupné uživatelům vozidel značky Hyundai, jejichž používání je upraveno uživatelskými podmínkami služeb Bluelink a prohlášením o ochraně osobních údajů v rámci služeb Bluelink</w:t>
      </w:r>
      <w:r w:rsidR="00974E24">
        <w:t xml:space="preserve"> </w:t>
      </w:r>
      <w:commentRangeStart w:id="0"/>
      <w:r w:rsidR="00974E24">
        <w:t>(</w:t>
      </w:r>
      <w:r w:rsidR="00974E24" w:rsidRPr="00137B14">
        <w:t>https://connected-mobility.hyundai.com/legal/bluelink-app</w:t>
      </w:r>
      <w:r w:rsidR="00974E24">
        <w:t>).</w:t>
      </w:r>
      <w:commentRangeEnd w:id="0"/>
      <w:r w:rsidR="00974E24">
        <w:rPr>
          <w:rStyle w:val="Kommentarzeichen"/>
        </w:rPr>
        <w:commentReference w:id="0"/>
      </w:r>
    </w:p>
    <w:p w14:paraId="30FA3DF3" w14:textId="77777777" w:rsidR="00952DB7" w:rsidRDefault="007068BE">
      <w:r>
        <w:br/>
      </w:r>
      <w:r>
        <w:rPr>
          <w:b/>
        </w:rPr>
        <w:t xml:space="preserve">„Firemní uživatel“ </w:t>
      </w:r>
      <w:r>
        <w:t>– uživatel, který výrobek a/nebo související službu používá za účelem spojeným s jeho podnikatelskou činností a který uzavřel smlouvu o přístupu k datům a jejich využívání pro firemní uživatele výrobků a souvisejících služeb společnosti Hyundai či Genesis.</w:t>
      </w:r>
    </w:p>
    <w:p w14:paraId="0B275EE2" w14:textId="77777777" w:rsidR="00952DB7" w:rsidRDefault="007068BE">
      <w:r>
        <w:br/>
      </w:r>
      <w:r>
        <w:rPr>
          <w:b/>
        </w:rPr>
        <w:t>„Evropské nařízení o datech“</w:t>
      </w:r>
      <w:r>
        <w:t xml:space="preserve"> nebo krátce </w:t>
      </w:r>
      <w:r>
        <w:rPr>
          <w:b/>
        </w:rPr>
        <w:t>„nařízení“</w:t>
      </w:r>
      <w:r>
        <w:t>– nařízení Evropského parlamentu a Rady (EU) č. 2023/2854 ze dne 13. prosince 2023 o harmonizovaných pravidlech pro spravedlivý přístup k datům a jejich využívání.</w:t>
      </w:r>
    </w:p>
    <w:p w14:paraId="006FC225" w14:textId="77777777" w:rsidR="00952DB7" w:rsidRDefault="007068BE">
      <w:r>
        <w:br/>
      </w:r>
      <w:r>
        <w:rPr>
          <w:b/>
        </w:rPr>
        <w:t xml:space="preserve">„Informační sdělení podle evropského nařízení o datech“ </w:t>
      </w:r>
      <w:r>
        <w:t xml:space="preserve">nebo krátce </w:t>
      </w:r>
      <w:r>
        <w:rPr>
          <w:b/>
        </w:rPr>
        <w:t>„Informační sdělení“</w:t>
      </w:r>
      <w:r>
        <w:t xml:space="preserve"> – toto informační sdělení určené uživateli produktu a/nebo související služby v souladu s článkem 3.2 a 3.3 evropského nařízení o datech.</w:t>
      </w:r>
    </w:p>
    <w:p w14:paraId="5A77C834" w14:textId="77777777" w:rsidR="00952DB7" w:rsidRDefault="007068BE">
      <w:r>
        <w:br/>
      </w:r>
      <w:r>
        <w:rPr>
          <w:b/>
        </w:rPr>
        <w:t xml:space="preserve">„Držitel dat" </w:t>
      </w:r>
      <w:r>
        <w:t>– společnost Hyundai Connected Mobility GmbH</w:t>
      </w:r>
    </w:p>
    <w:p w14:paraId="404846A9" w14:textId="77777777" w:rsidR="00952DB7" w:rsidRDefault="007068BE">
      <w:r>
        <w:br/>
      </w:r>
      <w:r>
        <w:rPr>
          <w:b/>
        </w:rPr>
        <w:t>„Právní předpisy pro ochranu osobních údajů”</w:t>
      </w:r>
      <w:r>
        <w:t xml:space="preserve"> – obecné nařízení o ochraně osobních údajů (GDPR) a další právní předpisy pro ochranu osobních údajů a soukromí, jež se na zúčastněné strany vztahují.</w:t>
      </w:r>
    </w:p>
    <w:p w14:paraId="2FCBA98C" w14:textId="77777777" w:rsidR="00952DB7" w:rsidRDefault="007068BE">
      <w:r>
        <w:br/>
      </w:r>
      <w:r>
        <w:rPr>
          <w:b/>
        </w:rPr>
        <w:t xml:space="preserve">„Portál pro sdílení dat“ </w:t>
      </w:r>
      <w:r>
        <w:t>– portál využívaný držitelem dat za účelem zpřístupňování dat uživatelům, nacházející se na adrese [https://pleos.ai/playground].</w:t>
      </w:r>
    </w:p>
    <w:p w14:paraId="333425C5" w14:textId="77777777" w:rsidR="00952DB7" w:rsidRDefault="007068BE">
      <w:r>
        <w:br/>
      </w:r>
      <w:r>
        <w:rPr>
          <w:b/>
        </w:rPr>
        <w:t>„Obecné nařízení o ochraně osobních údajů“</w:t>
      </w:r>
      <w:r>
        <w:t xml:space="preserve"> – nařízení Evropského parlamentu a Rady (EU) č. 2016/679 ze dne </w:t>
      </w:r>
      <w:r>
        <w:lastRenderedPageBreak/>
        <w:t>27. dubna 2016 (GDPR) o ochraně fyzických osob v souvislosti se zpracováním osobních údajů a o volném pohybu těchto údajů a o zrušení směrnice 95/46/ES (obecné nařízení o ochraně osobních údajů).</w:t>
      </w:r>
    </w:p>
    <w:p w14:paraId="14D7D03E" w14:textId="448974A2" w:rsidR="00974E24" w:rsidRDefault="007068BE" w:rsidP="00974E24">
      <w:r>
        <w:br/>
      </w:r>
      <w:r>
        <w:rPr>
          <w:b/>
        </w:rPr>
        <w:t xml:space="preserve">„Služby Genesis Connected Services“ </w:t>
      </w:r>
      <w:r>
        <w:t>– související služby dostupné uživatelům vozidel značky Genesis, jejichž používání je upraveno uživatelskými podmínkami služeb Genesis Connected Services a prohlášením o ochraně osobních údajů v rámci služeb Genesis Connected Services</w:t>
      </w:r>
      <w:r w:rsidR="00974E24">
        <w:t xml:space="preserve"> </w:t>
      </w:r>
      <w:r w:rsidR="00974E24">
        <w:t>(</w:t>
      </w:r>
      <w:r w:rsidR="00974E24" w:rsidRPr="00137B14">
        <w:t>https://connected-mobility.hyundai.com/legal/gcs-app</w:t>
      </w:r>
      <w:r w:rsidR="00974E24">
        <w:t>)</w:t>
      </w:r>
      <w:r w:rsidR="00974E24">
        <w:t>.</w:t>
      </w:r>
    </w:p>
    <w:p w14:paraId="7299BC19" w14:textId="365C9FAF" w:rsidR="00952DB7" w:rsidRDefault="00952DB7"/>
    <w:p w14:paraId="0ED1FA81" w14:textId="77777777" w:rsidR="00952DB7" w:rsidRDefault="007068BE">
      <w:r>
        <w:br/>
      </w:r>
      <w:r>
        <w:rPr>
          <w:b/>
        </w:rPr>
        <w:t xml:space="preserve">„Přidružené společnosti skupiny Hyundai“ </w:t>
      </w:r>
      <w:r>
        <w:t>– subjekty spravované, spravující nebo nacházející se pod společnou správou vykonávanou mj. držitelem dat.</w:t>
      </w:r>
    </w:p>
    <w:p w14:paraId="2883DE3D" w14:textId="77777777" w:rsidR="00952DB7" w:rsidRDefault="007068BE">
      <w:r>
        <w:br/>
      </w:r>
      <w:r>
        <w:rPr>
          <w:b/>
        </w:rPr>
        <w:t>„Hlavní uživatel“</w:t>
      </w:r>
      <w:r>
        <w:t xml:space="preserve"> – soukromý uživatel, který si jako první propojil vozidlo s aplikací, a to buď jako majitel vozidla, anebo z pověření jeho majitele.</w:t>
      </w:r>
    </w:p>
    <w:p w14:paraId="65F1868D" w14:textId="420563DE" w:rsidR="00952DB7" w:rsidRDefault="007068BE">
      <w:r>
        <w:br/>
      </w:r>
      <w:r>
        <w:rPr>
          <w:b/>
        </w:rPr>
        <w:t xml:space="preserve">„Prohlášení o ochraně osobních údajů“ </w:t>
      </w:r>
      <w:r>
        <w:t xml:space="preserve">– příslušně platné prohlášení o ochraně osobních údajů v rámci služeb Bluelink </w:t>
      </w:r>
      <w:hyperlink r:id="rId9" w:history="1">
        <w:r w:rsidR="00974E24" w:rsidRPr="00F571AA">
          <w:rPr>
            <w:rStyle w:val="Hyperlink"/>
          </w:rPr>
          <w:t>https://connected-mobility.hyundai.com/legal/bluelink-app</w:t>
        </w:r>
      </w:hyperlink>
      <w:r w:rsidR="00974E24">
        <w:t>)</w:t>
      </w:r>
      <w:r>
        <w:t xml:space="preserve"> nebo Genesis Connected Services </w:t>
      </w:r>
      <w:r w:rsidR="00974E24" w:rsidRPr="00137B14">
        <w:t>https://connected-mobility.hyundai.com/legal/gcs-app</w:t>
      </w:r>
      <w:r w:rsidR="00974E24">
        <w:t>)</w:t>
      </w:r>
      <w:r>
        <w:t>.</w:t>
      </w:r>
    </w:p>
    <w:p w14:paraId="7DC3B87E" w14:textId="77777777" w:rsidR="00952DB7" w:rsidRDefault="007068BE">
      <w:r>
        <w:br/>
      </w:r>
      <w:r>
        <w:rPr>
          <w:b/>
        </w:rPr>
        <w:t>„Soukromý uživatel“</w:t>
      </w:r>
      <w:r>
        <w:t xml:space="preserve"> – jakýkoliv uživatel, který je fyzickou osobou a není firemním uživatelem.</w:t>
      </w:r>
    </w:p>
    <w:p w14:paraId="5889C1D8" w14:textId="77777777" w:rsidR="00952DB7" w:rsidRDefault="007068BE">
      <w:r>
        <w:br/>
      </w:r>
      <w:r>
        <w:rPr>
          <w:b/>
        </w:rPr>
        <w:t>„Související služby“</w:t>
      </w:r>
      <w:r>
        <w:t xml:space="preserve"> – veškeré digitální služby s výjimkou služeb elektronické komunikace, včetně softwaru, jež jsou spojené s vozidlem takovým způsobem, že by jejich absence bránila připojenému výrobku plnit jednu nebo více jeho funkcí, anebo které jsou k připojenému výrobku následně připojeny výrobcem nebo třetí stranou za účelem doplnění, aktualizace nebo úpravy funkcí připojeného výrobku, konkrétně:</w:t>
      </w:r>
    </w:p>
    <w:p w14:paraId="37DE4FEA" w14:textId="77777777" w:rsidR="00952DB7" w:rsidRDefault="007068BE">
      <w:r>
        <w:t>1.</w:t>
      </w:r>
      <w:r>
        <w:tab/>
        <w:t>služby Bluelink, používané spolu s vozidly značky Hyundai, a</w:t>
      </w:r>
    </w:p>
    <w:p w14:paraId="66AC92AE" w14:textId="77777777" w:rsidR="00952DB7" w:rsidRDefault="007068BE">
      <w:r>
        <w:t>2.</w:t>
      </w:r>
      <w:r>
        <w:tab/>
        <w:t>služby Genesis Connected Services, používané spolu s vozidly značky Genesis.</w:t>
      </w:r>
    </w:p>
    <w:p w14:paraId="058412C7" w14:textId="77777777" w:rsidR="00952DB7" w:rsidRDefault="007068BE">
      <w:r>
        <w:br/>
      </w:r>
      <w:r>
        <w:rPr>
          <w:b/>
        </w:rPr>
        <w:t>„Relevantní data“</w:t>
      </w:r>
      <w:r>
        <w:t xml:space="preserve"> nebo krátce </w:t>
      </w:r>
      <w:r>
        <w:rPr>
          <w:b/>
        </w:rPr>
        <w:t>„data“</w:t>
      </w:r>
      <w:r>
        <w:t xml:space="preserve"> – data shromažďovaná nebo vytvářená výrobkem nebo souvisejícími službami, ke kterým uživatel nemá bezprostřední přístup a které držitel dat buď legálně získává anebo může legálně získávat z výrobku nebo souvisejících služeb, a to bez neúměrného úsilí nad rámec jednoduchých postupů, a která jsou blíže specifikována v Příloze č. 1, a to včetně relevantních metadat. Budou-li uživateli v souladu se smlouvou o přístupu k datům a jejich využívání zpřístupněna další data, dozná Příloha č. 1 příslušné změny.</w:t>
      </w:r>
    </w:p>
    <w:p w14:paraId="36D10F8B" w14:textId="77777777" w:rsidR="00952DB7" w:rsidRDefault="007068BE">
      <w:r>
        <w:br/>
      </w:r>
      <w:r>
        <w:rPr>
          <w:b/>
        </w:rPr>
        <w:t xml:space="preserve">„Uživatel“ </w:t>
      </w:r>
      <w:r>
        <w:t>– fyzická nebo právnická osoba, která je vlastníkem výrobku nebo na kterou byla smluvně přenesena dočasná práva k užívání výrobku, anebo která využívá nějakou ze souvisejících služeb.</w:t>
      </w:r>
    </w:p>
    <w:p w14:paraId="0D4E2AA1" w14:textId="77777777" w:rsidR="00952DB7" w:rsidRDefault="007068BE">
      <w:r>
        <w:br/>
      </w:r>
      <w:r>
        <w:rPr>
          <w:b/>
        </w:rPr>
        <w:t xml:space="preserve">„Vozidlo“ </w:t>
      </w:r>
      <w:r>
        <w:t xml:space="preserve"> nebo </w:t>
      </w:r>
      <w:r>
        <w:rPr>
          <w:b/>
        </w:rPr>
        <w:t xml:space="preserve">„výrobek” </w:t>
      </w:r>
      <w:r>
        <w:t>– jakékoliv vozidlo značky Hyundai nebo Genesis, které bylo uvedeno na unijní trh a které nejen získává, vytváří nebo shromažďuje data týkající se jeho používání nebo jeho okolí, ale je také schopno výměny výrobkových dat prostřednictvím služby pro elektronickou komunikaci, fyzického připojení nebo integrovaného přístupu, a jehož primární funkcí není ukládání, zpracovávání ani přenos dat jménem nikoho jiného než uživatele.</w:t>
      </w:r>
    </w:p>
    <w:p w14:paraId="0AC621E2" w14:textId="77777777" w:rsidR="00952DB7" w:rsidRDefault="00952DB7"/>
    <w:p w14:paraId="6E0E81D6" w14:textId="77777777" w:rsidR="00952DB7" w:rsidRDefault="007068BE">
      <w:r>
        <w:rPr>
          <w:b/>
        </w:rPr>
        <w:t>3.</w:t>
      </w:r>
      <w:r>
        <w:rPr>
          <w:b/>
        </w:rPr>
        <w:tab/>
        <w:t>ROZSAH DAT</w:t>
      </w:r>
    </w:p>
    <w:p w14:paraId="3D97EB6C" w14:textId="77777777" w:rsidR="00952DB7" w:rsidRDefault="00952DB7"/>
    <w:p w14:paraId="082F71AB" w14:textId="77777777" w:rsidR="00952DB7" w:rsidRDefault="00952DB7"/>
    <w:p w14:paraId="1F286206" w14:textId="77777777" w:rsidR="00952DB7" w:rsidRDefault="007068BE">
      <w:r>
        <w:t>3.1.</w:t>
      </w:r>
      <w:r>
        <w:tab/>
        <w:t>Vozidlo a související služby vytvářejí data, ke kterým má uživatel bezprostřední přístup (bezprostředně přístupná data), anebo data, která jsou nebo mohou být z vozidla nebo souvisejících služeb legálně získávána držitelem dat, a to aniž by musel vynakládat neúměrné úsilí (snadno dostupná data).</w:t>
      </w:r>
    </w:p>
    <w:p w14:paraId="6B453CCB" w14:textId="77777777" w:rsidR="00952DB7" w:rsidRDefault="00952DB7"/>
    <w:p w14:paraId="5A3A35ED" w14:textId="77777777" w:rsidR="00952DB7" w:rsidRDefault="00952DB7"/>
    <w:p w14:paraId="06339A72" w14:textId="77777777" w:rsidR="00952DB7" w:rsidRDefault="007068BE">
      <w:r>
        <w:t>3.2.</w:t>
      </w:r>
      <w:r>
        <w:tab/>
        <w:t>Příloha č. 1 k tomuto Informačnímu sdělení specifikuje:</w:t>
      </w:r>
    </w:p>
    <w:p w14:paraId="04B8B69F" w14:textId="77777777" w:rsidR="00952DB7" w:rsidRDefault="007068BE">
      <w:r>
        <w:t>1.</w:t>
      </w:r>
      <w:r>
        <w:tab/>
        <w:t>relevantní data včetně typu, formátu a odhadovaného objemu;</w:t>
      </w:r>
    </w:p>
    <w:p w14:paraId="3D42B5DF" w14:textId="77777777" w:rsidR="00952DB7" w:rsidRDefault="007068BE">
      <w:r>
        <w:t>2.</w:t>
      </w:r>
      <w:r>
        <w:tab/>
        <w:t>způsob vytváření relevantních dat, tedy informaci o tom, zda probíhá nepřetržitě a v reálném čase;</w:t>
      </w:r>
    </w:p>
    <w:p w14:paraId="43480A1F" w14:textId="77777777" w:rsidR="00952DB7" w:rsidRDefault="007068BE">
      <w:r>
        <w:t>3.</w:t>
      </w:r>
      <w:r>
        <w:tab/>
        <w:t>způsob ukládání relevantních dat, tedy informaci o tom, zda se data ukládají do vozidla, anebo na vzdálený server, a jaká doba uchovávání se na ně vztahuje;</w:t>
      </w:r>
    </w:p>
    <w:p w14:paraId="3DB9267F" w14:textId="77777777" w:rsidR="00952DB7" w:rsidRDefault="007068BE">
      <w:r>
        <w:t>4.</w:t>
      </w:r>
      <w:r>
        <w:tab/>
        <w:t>informaci o tom, zda data představují obchodní tajemství držitele dat nebo třetí strany.</w:t>
      </w:r>
    </w:p>
    <w:p w14:paraId="0306AACF" w14:textId="77777777" w:rsidR="00952DB7" w:rsidRDefault="00952DB7"/>
    <w:p w14:paraId="31D3846B" w14:textId="77777777" w:rsidR="00952DB7" w:rsidRDefault="007068BE">
      <w:r>
        <w:rPr>
          <w:b/>
        </w:rPr>
        <w:t>4.</w:t>
      </w:r>
      <w:r>
        <w:rPr>
          <w:b/>
        </w:rPr>
        <w:tab/>
        <w:t>SMLOUVA O PŘÍSTUPU K DATŮM A JEJICH VYUŽÍVÁNÍ</w:t>
      </w:r>
    </w:p>
    <w:p w14:paraId="1A8BBFB6" w14:textId="77777777" w:rsidR="00952DB7" w:rsidRDefault="00952DB7"/>
    <w:p w14:paraId="7E46747E" w14:textId="77777777" w:rsidR="00952DB7" w:rsidRDefault="00952DB7"/>
    <w:p w14:paraId="6FEFFBA2" w14:textId="77777777" w:rsidR="00952DB7" w:rsidRDefault="007068BE">
      <w:r>
        <w:t>4.1.</w:t>
      </w:r>
      <w:r>
        <w:tab/>
        <w:t xml:space="preserve">K využívání relevantních dat dochází: </w:t>
      </w:r>
    </w:p>
    <w:p w14:paraId="64956B6A" w14:textId="36874AD8" w:rsidR="00952DB7" w:rsidRDefault="007068BE">
      <w:r>
        <w:t>1.</w:t>
      </w:r>
      <w:r>
        <w:tab/>
        <w:t>co se týče neosobních dat, na základě smlouvy:</w:t>
      </w:r>
    </w:p>
    <w:p w14:paraId="53469B32" w14:textId="42AF8078" w:rsidR="00952DB7" w:rsidRDefault="007068BE">
      <w:r>
        <w:lastRenderedPageBreak/>
        <w:t>(i)</w:t>
      </w:r>
      <w:r>
        <w:tab/>
        <w:t>s podnikatelským uživatelem, jež se uzavírá podpisem obou stran nebo potvrzením všeobecných podmínek přístupu k datům a jejich využívání ze strany firemního uživatele;</w:t>
      </w:r>
    </w:p>
    <w:p w14:paraId="56BCB743" w14:textId="2764AD52" w:rsidR="00952DB7" w:rsidRDefault="007068BE">
      <w:r>
        <w:t>(ii)</w:t>
      </w:r>
      <w:r>
        <w:tab/>
        <w:t xml:space="preserve">se soukromým uživatelem, jež se uzavírá potvrzením uživatelských podmínek služeb Bluelink </w:t>
      </w:r>
      <w:r w:rsidR="00974E24">
        <w:t>(</w:t>
      </w:r>
      <w:r w:rsidR="00974E24" w:rsidRPr="00137B14">
        <w:t>https://connected-mobility.hyundai.com/legal/bluelink-app</w:t>
      </w:r>
      <w:r w:rsidR="00974E24">
        <w:t xml:space="preserve">) </w:t>
      </w:r>
      <w:r>
        <w:t xml:space="preserve">nebo potvrzením uživatelských podmínek služeb Genesis Connected Services </w:t>
      </w:r>
      <w:r w:rsidR="00974E24">
        <w:t>(</w:t>
      </w:r>
      <w:r w:rsidR="00974E24" w:rsidRPr="00137B14">
        <w:t>https://connected-mobility.hyundai.com/legal/gcs-app</w:t>
      </w:r>
      <w:r w:rsidR="00974E24">
        <w:t>)</w:t>
      </w:r>
      <w:r>
        <w:t>;</w:t>
      </w:r>
    </w:p>
    <w:p w14:paraId="20CF66F9" w14:textId="77777777" w:rsidR="00952DB7" w:rsidRDefault="007068BE">
      <w:r>
        <w:br/>
        <w:t>(</w:t>
      </w:r>
      <w:r>
        <w:rPr>
          <w:b/>
        </w:rPr>
        <w:t>„smlouva o přístupu k datům a jejich využívání“</w:t>
      </w:r>
      <w:r>
        <w:t>)</w:t>
      </w:r>
    </w:p>
    <w:p w14:paraId="4FAE2BEF" w14:textId="752CD47E" w:rsidR="00952DB7" w:rsidRDefault="007068BE">
      <w:r>
        <w:br/>
        <w:t>2.</w:t>
      </w:r>
      <w:r>
        <w:tab/>
        <w:t xml:space="preserve"> co se týče osobních údajů, z důvodu poskytování určitých služeb, za účelem plnění zákonem předepsaných povinností nebo na základě jiných oprávněných zájmů sledovaných zúčastněnými stranami, podle popisu v příslušně platném znění prohlášení o ochraně osobních údajů.</w:t>
      </w:r>
    </w:p>
    <w:p w14:paraId="67D8429E" w14:textId="77777777" w:rsidR="00952DB7" w:rsidRDefault="00952DB7"/>
    <w:p w14:paraId="6E809C95" w14:textId="77777777" w:rsidR="00952DB7" w:rsidRDefault="007068BE">
      <w:r>
        <w:t>4.2.</w:t>
      </w:r>
      <w:r>
        <w:tab/>
        <w:t>Smlouva o přístupu k datům a jejich využívání platí po dobu, po kterou uživatel vlastní výrobek, drží dočasná práva k užívání výrobku anebo využívá nějakou ze souvisejících služeb. Smlouva o přístupu k datům a jejich využívání končí zničením výrobku nebo trvalým ukončením používání souvisejících služeb, anebo jiným vyřazením výrobku nebo souvisejících služeb z provozu či ztrátou jejich schopnosti vytvářet data, pokud je tento stav nevratný.</w:t>
      </w:r>
    </w:p>
    <w:p w14:paraId="570403A1" w14:textId="77777777" w:rsidR="00952DB7" w:rsidRDefault="00952DB7"/>
    <w:p w14:paraId="500C08EF" w14:textId="77777777" w:rsidR="00952DB7" w:rsidRDefault="00952DB7"/>
    <w:p w14:paraId="78BFA3AB" w14:textId="77777777" w:rsidR="00952DB7" w:rsidRDefault="007068BE">
      <w:r>
        <w:t>4.3.</w:t>
      </w:r>
      <w:r>
        <w:tab/>
        <w:t>Soukromý uživatel může smlouvu o přístupu k datům a jejich využívání vypovědět podle smluvních podmínek anebo trvalou deaktivací souvisejících služeb přímo ve vozidle.</w:t>
      </w:r>
    </w:p>
    <w:p w14:paraId="6AF6D812" w14:textId="77777777" w:rsidR="00952DB7" w:rsidRDefault="00952DB7"/>
    <w:p w14:paraId="1ACC1B9C" w14:textId="77777777" w:rsidR="00952DB7" w:rsidRDefault="00952DB7"/>
    <w:p w14:paraId="234BE6E5" w14:textId="77777777" w:rsidR="00952DB7" w:rsidRDefault="007068BE">
      <w:r>
        <w:t>4.4.</w:t>
      </w:r>
      <w:r>
        <w:tab/>
        <w:t>Podnikatelský uživatel může smlouvu o přístupu k datům a jejich využívání vypovědět podle smluvních podmínek.</w:t>
      </w:r>
    </w:p>
    <w:p w14:paraId="31E5B403" w14:textId="77777777" w:rsidR="00952DB7" w:rsidRDefault="00952DB7"/>
    <w:p w14:paraId="5437A23E" w14:textId="77777777" w:rsidR="00952DB7" w:rsidRDefault="00952DB7"/>
    <w:p w14:paraId="7558057A" w14:textId="77777777" w:rsidR="00952DB7" w:rsidRDefault="007068BE">
      <w:r>
        <w:t>4.5.</w:t>
      </w:r>
      <w:r>
        <w:tab/>
        <w:t>Držitel dat nemůže smlouvu vypovědět kdykoliv podle svého uvážení, má však právo na to ukončit poskytování souvisejících služeb v souladu s příslušnými uživatelskými podmínkami.</w:t>
      </w:r>
    </w:p>
    <w:p w14:paraId="4CD71B2C" w14:textId="77777777" w:rsidR="00952DB7" w:rsidRDefault="00952DB7"/>
    <w:p w14:paraId="733A3894" w14:textId="77777777" w:rsidR="00952DB7" w:rsidRDefault="00952DB7"/>
    <w:p w14:paraId="1B997E8D" w14:textId="77777777" w:rsidR="00952DB7" w:rsidRDefault="007068BE">
      <w:r>
        <w:rPr>
          <w:b/>
        </w:rPr>
        <w:t>5.</w:t>
      </w:r>
      <w:r>
        <w:rPr>
          <w:b/>
        </w:rPr>
        <w:tab/>
        <w:t>ÚČELY VYUŽÍVÁNÍ DAT</w:t>
      </w:r>
    </w:p>
    <w:p w14:paraId="6A98B991" w14:textId="77777777" w:rsidR="00952DB7" w:rsidRDefault="00952DB7"/>
    <w:p w14:paraId="0013E16C" w14:textId="77777777" w:rsidR="00952DB7" w:rsidRDefault="00952DB7"/>
    <w:p w14:paraId="15BB955F" w14:textId="77777777" w:rsidR="00952DB7" w:rsidRDefault="007068BE">
      <w:r>
        <w:t>5.1.</w:t>
      </w:r>
      <w:r>
        <w:tab/>
        <w:t>Držitel dat zamýšlí data používat za účely specifikovanými ve smlouvě o přístupu k datům a jejich využívání. Obecně, a pokud strany nesjednají nic jiného, se jedná mj. o tyto účely:</w:t>
      </w:r>
    </w:p>
    <w:p w14:paraId="585E2CA3" w14:textId="77777777" w:rsidR="00952DB7" w:rsidRDefault="007068BE">
      <w:r>
        <w:t>1.</w:t>
      </w:r>
      <w:r>
        <w:tab/>
        <w:t>poskytování služeb z pověření resp. na objednávku firemního nebo soukromého uživatele podle příslušně platné smlouvy;</w:t>
      </w:r>
    </w:p>
    <w:p w14:paraId="2FE34985" w14:textId="77777777" w:rsidR="00952DB7" w:rsidRDefault="007068BE">
      <w:r>
        <w:t>2.</w:t>
      </w:r>
      <w:r>
        <w:tab/>
        <w:t>poskytování podpory, záruky, záručního plnění nebo jiných podobných služeb anebo prověřování nároků firemních a soukromých uživatelů nebo nároků třetích stran v souvislosti s výrobkem nebo souvisejícími službami;</w:t>
      </w:r>
    </w:p>
    <w:p w14:paraId="3D882E96" w14:textId="77777777" w:rsidR="00952DB7" w:rsidRDefault="007068BE">
      <w:r>
        <w:t>3.</w:t>
      </w:r>
      <w:r>
        <w:tab/>
        <w:t>sledování a udržování funkčnosti, bezpečnosti a zabezpečení výrobku nebo souvisejících služeb a zajišťování řízení kvality;</w:t>
      </w:r>
    </w:p>
    <w:p w14:paraId="2C6FFDF8" w14:textId="77777777" w:rsidR="00952DB7" w:rsidRDefault="007068BE">
      <w:r>
        <w:t>4.</w:t>
      </w:r>
      <w:r>
        <w:tab/>
        <w:t>zdokonalování funkčnosti výrobků nebo souvisejících služeb z nabídky držitele dat nebo přidružených subjektů společnosti Hyundai;</w:t>
      </w:r>
    </w:p>
    <w:p w14:paraId="5F6EE5E3" w14:textId="77777777" w:rsidR="00952DB7" w:rsidRDefault="007068BE">
      <w:r>
        <w:t>5.</w:t>
      </w:r>
      <w:r>
        <w:tab/>
        <w:t>analyzování dat a jejich agregace s jinými daty anebo vytváření dat v rámci služeb nabízených držitelem dat uživatelům za účelem zdokonalování těchto služeb;</w:t>
      </w:r>
    </w:p>
    <w:p w14:paraId="3C762AA7" w14:textId="77777777" w:rsidR="00952DB7" w:rsidRDefault="007068BE">
      <w:r>
        <w:t>6.</w:t>
      </w:r>
      <w:r>
        <w:tab/>
        <w:t>vývoj nových produktů nebo služeb včetně řešení s využitím umělé inteligence (AI) držitelem dat nebo třetími stranami jednajícími jménem držitele dat nebo ve spolupráci s jinými stranami;</w:t>
      </w:r>
    </w:p>
    <w:p w14:paraId="1C4F25CE" w14:textId="77777777" w:rsidR="00952DB7" w:rsidRDefault="007068BE">
      <w:r>
        <w:t>7.</w:t>
      </w:r>
      <w:r>
        <w:tab/>
        <w:t>agregování těchto dat s jinými daty nebo vytváření extrahovaných dat za jakýmkoliv legálním účelem, včetně prodeje nebo jiného zpřístupnění těchto dat třetím stranám za předpokladu, že tato data neumožní identifikaci specifických dat přenesených do společnosti držitele dat z připojeného výrobku ani extrakci těchto dat z datových souborů třetími stranami.</w:t>
      </w:r>
    </w:p>
    <w:p w14:paraId="236A2136" w14:textId="77777777" w:rsidR="00952DB7" w:rsidRDefault="00952DB7"/>
    <w:p w14:paraId="3988D222" w14:textId="77777777" w:rsidR="00952DB7" w:rsidRDefault="007068BE">
      <w:r>
        <w:rPr>
          <w:b/>
        </w:rPr>
        <w:t>6.</w:t>
      </w:r>
      <w:r>
        <w:rPr>
          <w:b/>
        </w:rPr>
        <w:tab/>
        <w:t>PŘÍSTUP K DATŮM</w:t>
      </w:r>
    </w:p>
    <w:p w14:paraId="50F2410F" w14:textId="77777777" w:rsidR="00952DB7" w:rsidRDefault="00952DB7"/>
    <w:p w14:paraId="78B6CD10" w14:textId="77777777" w:rsidR="00952DB7" w:rsidRDefault="00952DB7"/>
    <w:p w14:paraId="17E5DF3E" w14:textId="77777777" w:rsidR="00952DB7" w:rsidRDefault="007068BE">
      <w:r>
        <w:t>6.1.</w:t>
      </w:r>
      <w:r>
        <w:tab/>
        <w:t>Uživatel má k těmto datům přístup způsobem popsaným v příloze č. 2 tohoto Informačního sdělení.</w:t>
      </w:r>
    </w:p>
    <w:p w14:paraId="68B20DE2" w14:textId="77777777" w:rsidR="00952DB7" w:rsidRDefault="00952DB7"/>
    <w:p w14:paraId="11CB986E" w14:textId="77777777" w:rsidR="00952DB7" w:rsidRDefault="00952DB7"/>
    <w:p w14:paraId="4AA37B11" w14:textId="77777777" w:rsidR="00952DB7" w:rsidRDefault="007068BE">
      <w:r>
        <w:t>6.2.</w:t>
      </w:r>
      <w:r>
        <w:tab/>
        <w:t>Požádá-li uživatel o přístup k datům, mohou být od něj v souladu s evropským nařízením o datech vyžádány další informace pro potvrzení jeho oprávnění k přístupu k datům, kupříkladu:</w:t>
      </w:r>
    </w:p>
    <w:p w14:paraId="7CB52379" w14:textId="76AF9075" w:rsidR="00952DB7" w:rsidRDefault="007068BE">
      <w:r>
        <w:t>1.</w:t>
      </w:r>
      <w:r>
        <w:tab/>
        <w:t>doklad o vlastnictví vozidla, NEBO</w:t>
      </w:r>
    </w:p>
    <w:p w14:paraId="4C1ED32A" w14:textId="39021BD0" w:rsidR="00952DB7" w:rsidRDefault="007068BE">
      <w:r>
        <w:lastRenderedPageBreak/>
        <w:t>2.</w:t>
      </w:r>
      <w:r>
        <w:tab/>
        <w:t>doklad o leasingu nebo jiném vlastnickém právu k dočasnému používání vozidla, NEBO</w:t>
      </w:r>
    </w:p>
    <w:p w14:paraId="5597D5FD" w14:textId="04AD0ED9" w:rsidR="00952DB7" w:rsidRDefault="007068BE">
      <w:r>
        <w:t>3.</w:t>
      </w:r>
      <w:r>
        <w:tab/>
        <w:t>doklad o dalších právech k využívání souvisejících služeb.</w:t>
      </w:r>
    </w:p>
    <w:p w14:paraId="3CF91BAF" w14:textId="77777777" w:rsidR="00952DB7" w:rsidRDefault="00952DB7"/>
    <w:p w14:paraId="3BA7DB12" w14:textId="77777777" w:rsidR="00952DB7" w:rsidRDefault="007068BE">
      <w:r>
        <w:t>6.3.</w:t>
      </w:r>
      <w:r>
        <w:tab/>
        <w:t>Za soukromé uživatele musí žádost o přístup k datům podat majitel vozidla nebo jeho hlavní uživatel.</w:t>
      </w:r>
    </w:p>
    <w:p w14:paraId="318C1ADB" w14:textId="77777777" w:rsidR="00952DB7" w:rsidRDefault="00952DB7"/>
    <w:p w14:paraId="66EF0AD0" w14:textId="77777777" w:rsidR="00952DB7" w:rsidRDefault="00952DB7"/>
    <w:p w14:paraId="7B7EC3CC" w14:textId="77777777" w:rsidR="00952DB7" w:rsidRDefault="007068BE">
      <w:r>
        <w:t>6.4.</w:t>
      </w:r>
      <w:r>
        <w:tab/>
        <w:t>Před vlastním poskytnutím přístupu k datům může držitel dat požádat o přijetí bezpečnostně technických a organizačních opatření za účelem zabezpečení těchto dat.</w:t>
      </w:r>
    </w:p>
    <w:p w14:paraId="492A5B13" w14:textId="77777777" w:rsidR="00952DB7" w:rsidRDefault="00952DB7"/>
    <w:p w14:paraId="78F4CC61" w14:textId="77777777" w:rsidR="00952DB7" w:rsidRDefault="00952DB7"/>
    <w:p w14:paraId="62519554" w14:textId="77777777" w:rsidR="00952DB7" w:rsidRDefault="007068BE">
      <w:r>
        <w:t>6.5.</w:t>
      </w:r>
      <w:r>
        <w:tab/>
        <w:t>Jestliže vyžádaná data zahrnují osobní údaje, platí obecné nařízení o ochraně osobních údajů. V takovém případě může být uživatel požádán, aby prokázal právní základ zpracovávání osobních údajů, pokud sám není subjektem osobních údajů ve smyslu obecného nařízení o ochraně osobních údajů, jelikož žádat je možno jen o osobní údaje k vlastní osobě.</w:t>
      </w:r>
    </w:p>
    <w:p w14:paraId="6EDAAD86" w14:textId="77777777" w:rsidR="00952DB7" w:rsidRDefault="00952DB7"/>
    <w:p w14:paraId="563FF11A" w14:textId="77777777" w:rsidR="00952DB7" w:rsidRDefault="00952DB7"/>
    <w:p w14:paraId="6E11635C" w14:textId="77777777" w:rsidR="00952DB7" w:rsidRDefault="007068BE">
      <w:r>
        <w:t>6.6.</w:t>
      </w:r>
      <w:r>
        <w:tab/>
        <w:t>Přístup k relevantním datům může být odepřen, pokud by jejich zveřejnění (nebo jakékoliv další zpracovávání) mohlo ohrozit bezpečnost výrobku předepsanou vnitrostátními nebo unijními právními předpisy natolik, že by to mělo vážný negativní dopad na zdraví nebo bezpečnost fyzických osob.</w:t>
      </w:r>
    </w:p>
    <w:p w14:paraId="2C1DB65C" w14:textId="77777777" w:rsidR="00952DB7" w:rsidRDefault="00952DB7"/>
    <w:p w14:paraId="0AE9BDAB" w14:textId="77777777" w:rsidR="00952DB7" w:rsidRDefault="00952DB7"/>
    <w:p w14:paraId="441DFF38" w14:textId="77777777" w:rsidR="00952DB7" w:rsidRDefault="007068BE">
      <w:r>
        <w:t>6.7.</w:t>
      </w:r>
      <w:r>
        <w:tab/>
        <w:t>Držitel dat může přístup k relevantním datům odepřít také za výjimečných okolností, pokud by uživatel nebyl schopen zajistit dostatečné zabezpečení dat klasifikovaných jako obchodní tajemství, anebo pokud by bylo velmi pravděpodobné, že by zveřejnění těchto relevantních dat způsobilo držiteli dat vážné ekonomické škody.</w:t>
      </w:r>
    </w:p>
    <w:p w14:paraId="4DD4E6BA" w14:textId="77777777" w:rsidR="00952DB7" w:rsidRDefault="00952DB7"/>
    <w:p w14:paraId="7BA4502C" w14:textId="77777777" w:rsidR="00952DB7" w:rsidRDefault="00952DB7"/>
    <w:p w14:paraId="69A4A9AF" w14:textId="77777777" w:rsidR="00952DB7" w:rsidRDefault="007068BE">
      <w:r>
        <w:t>6.8.</w:t>
      </w:r>
      <w:r>
        <w:tab/>
        <w:t>V případě, že držitel dat přístup k datům nebo sdílení dat s nějakou třetí stranou odepře, je povinen příslušně informovat uživatele a příslušný orgán.</w:t>
      </w:r>
    </w:p>
    <w:p w14:paraId="6D0E8898" w14:textId="77777777" w:rsidR="00952DB7" w:rsidRDefault="00952DB7"/>
    <w:p w14:paraId="619B303E" w14:textId="77777777" w:rsidR="00952DB7" w:rsidRDefault="00952DB7"/>
    <w:p w14:paraId="1996B2A3" w14:textId="77777777" w:rsidR="00952DB7" w:rsidRDefault="007068BE">
      <w:r>
        <w:rPr>
          <w:b/>
        </w:rPr>
        <w:t>7.</w:t>
      </w:r>
      <w:r>
        <w:rPr>
          <w:b/>
        </w:rPr>
        <w:tab/>
        <w:t>VÝMAZ DAT</w:t>
      </w:r>
    </w:p>
    <w:p w14:paraId="454FD136" w14:textId="77777777" w:rsidR="00952DB7" w:rsidRDefault="00952DB7"/>
    <w:p w14:paraId="2219CEB9" w14:textId="77777777" w:rsidR="00952DB7" w:rsidRDefault="00952DB7"/>
    <w:p w14:paraId="531C5B55" w14:textId="77777777" w:rsidR="00952DB7" w:rsidRDefault="007068BE">
      <w:r>
        <w:t>7.1.</w:t>
      </w:r>
      <w:r>
        <w:tab/>
        <w:t>Po uplynutí doby uchovávání specifikované v příloze č. 1 respektive v případě osobních údajů v příslušném prohlášení o ochraně osobních údajů dochází k výmazu nebo anonymizaci dat.</w:t>
      </w:r>
    </w:p>
    <w:p w14:paraId="01E8BAB4" w14:textId="77777777" w:rsidR="00952DB7" w:rsidRDefault="00952DB7"/>
    <w:p w14:paraId="584F314E" w14:textId="77777777" w:rsidR="00952DB7" w:rsidRDefault="00952DB7"/>
    <w:p w14:paraId="712353BA" w14:textId="77777777" w:rsidR="00952DB7" w:rsidRDefault="007068BE">
      <w:r>
        <w:t>7.2.</w:t>
      </w:r>
      <w:r>
        <w:tab/>
        <w:t>Tímto odstavcem není nijak dotčeno právo uživatele jakožto subjektu osobních údajů na vyžádání výmazu těchto údajů, jež je zakotveno v obecném nařízení o ochraně osobních údajů.</w:t>
      </w:r>
    </w:p>
    <w:p w14:paraId="735007F8" w14:textId="77777777" w:rsidR="00952DB7" w:rsidRDefault="00952DB7"/>
    <w:p w14:paraId="604EA99B" w14:textId="77777777" w:rsidR="00952DB7" w:rsidRDefault="00952DB7"/>
    <w:p w14:paraId="44CD8A88" w14:textId="77777777" w:rsidR="00952DB7" w:rsidRDefault="007068BE">
      <w:r>
        <w:rPr>
          <w:b/>
        </w:rPr>
        <w:t>8.</w:t>
      </w:r>
      <w:r>
        <w:rPr>
          <w:b/>
        </w:rPr>
        <w:tab/>
        <w:t xml:space="preserve">SDÍLENÍ DAT SE TŘETÍ STRANOU </w:t>
      </w:r>
    </w:p>
    <w:p w14:paraId="1C485A7A" w14:textId="77777777" w:rsidR="00952DB7" w:rsidRDefault="00952DB7"/>
    <w:p w14:paraId="1EC3B059" w14:textId="77777777" w:rsidR="00952DB7" w:rsidRDefault="00952DB7"/>
    <w:p w14:paraId="5450F862" w14:textId="77777777" w:rsidR="00952DB7" w:rsidRDefault="007068BE">
      <w:r>
        <w:t>8.1.</w:t>
      </w:r>
      <w:r>
        <w:tab/>
        <w:t>Uživatel může držitele dat požádat o sdílení dat s určitou třetí stranou.</w:t>
      </w:r>
    </w:p>
    <w:p w14:paraId="4155AE54" w14:textId="77777777" w:rsidR="00952DB7" w:rsidRDefault="00952DB7"/>
    <w:p w14:paraId="0F0DA77B" w14:textId="77777777" w:rsidR="00952DB7" w:rsidRDefault="00952DB7"/>
    <w:p w14:paraId="19DEE0CB" w14:textId="77777777" w:rsidR="00952DB7" w:rsidRDefault="007068BE">
      <w:r>
        <w:t>8.2.</w:t>
      </w:r>
      <w:r>
        <w:tab/>
        <w:t>Uživatel může vyžádáním dat pověřit také třetí stranu. S takto pověřenou třetí stranou uzavře držitel dat zvláštní smlouvu na sdílení dat. Držitel dat bude mít právo ověřovat oprávněnost a úplnost žádostí podávaných příslušně pověřenými třetími stranami. Držitel dat může žádosti třetích stran za následujících okolností odmítnout:</w:t>
      </w:r>
    </w:p>
    <w:p w14:paraId="16628DB0" w14:textId="7E1F557F" w:rsidR="00952DB7" w:rsidRDefault="007068BE">
      <w:r>
        <w:t>1.</w:t>
      </w:r>
      <w:r>
        <w:tab/>
        <w:t>v případě, že mezi držitelem dat a pověřenou třetí stranou nebyla uzavřena smlouva na sdílení dat;</w:t>
      </w:r>
    </w:p>
    <w:p w14:paraId="5DE2466B" w14:textId="137D2F91" w:rsidR="00952DB7" w:rsidRDefault="007068BE">
      <w:r>
        <w:t>2.</w:t>
      </w:r>
      <w:r>
        <w:tab/>
        <w:t>v případě, že nebude možno ověřit oprávněnost a/nebo úplnost uživatelovy žádostí;</w:t>
      </w:r>
    </w:p>
    <w:p w14:paraId="4CB45A86" w14:textId="0D445903" w:rsidR="00952DB7" w:rsidRDefault="007068BE">
      <w:r>
        <w:t>3.</w:t>
      </w:r>
      <w:r>
        <w:tab/>
        <w:t>v případě, že třetí strana neposkytne dostatečnou záruku za zabezpečení dat, která budou představovat obchodní tajemství držitele dat nebo jiné strany;</w:t>
      </w:r>
    </w:p>
    <w:p w14:paraId="3E01B6D9" w14:textId="74319389" w:rsidR="00952DB7" w:rsidRDefault="007068BE">
      <w:r>
        <w:t>4.</w:t>
      </w:r>
      <w:r>
        <w:tab/>
        <w:t>v případě, že by zpracovávání vyžádaných dat mohlo ohrozit bezpečnost výrobku předepsanou vnitrostátními nebo unijními právními předpisy natolik, že by to mělo vážný negativní dopad na zdraví nebo bezpečnost fyzických osob.</w:t>
      </w:r>
    </w:p>
    <w:p w14:paraId="62D07973" w14:textId="77777777" w:rsidR="00952DB7" w:rsidRDefault="00952DB7"/>
    <w:p w14:paraId="72D009B7" w14:textId="77777777" w:rsidR="00952DB7" w:rsidRDefault="007068BE">
      <w:r>
        <w:t>8.3.</w:t>
      </w:r>
      <w:r>
        <w:tab/>
        <w:t>Odstavec 6 upravuje analogicky sdílení dat se třetí stranou.</w:t>
      </w:r>
    </w:p>
    <w:p w14:paraId="3211A2A0" w14:textId="77777777" w:rsidR="00952DB7" w:rsidRDefault="00952DB7"/>
    <w:p w14:paraId="69989263" w14:textId="77777777" w:rsidR="00952DB7" w:rsidRDefault="00952DB7"/>
    <w:p w14:paraId="1D34DDFF" w14:textId="77777777" w:rsidR="00952DB7" w:rsidRDefault="007068BE">
      <w:r>
        <w:lastRenderedPageBreak/>
        <w:t>8.4.</w:t>
      </w:r>
      <w:r>
        <w:tab/>
        <w:t>Uživatel může svůj pokyn ke sdílení dat s určitou třetí stranou kdykoliv odvolat. O tomto odvolání je povinen informovat, a to buď prostřednictvím mobilní aplikace držitele dat (je-li k dispozici,) konkrétně v centru ochrany osobních údajů, anebo způsobem stanoveným v odstavci 9.</w:t>
      </w:r>
    </w:p>
    <w:p w14:paraId="1035470C" w14:textId="77777777" w:rsidR="00952DB7" w:rsidRDefault="00952DB7"/>
    <w:p w14:paraId="66F34ECE" w14:textId="77777777" w:rsidR="00952DB7" w:rsidRDefault="00952DB7"/>
    <w:p w14:paraId="1F231E90" w14:textId="77777777" w:rsidR="00952DB7" w:rsidRDefault="007068BE">
      <w:r>
        <w:t>8.5.</w:t>
      </w:r>
      <w:r>
        <w:tab/>
        <w:t>V případě, že držitel dat přístup k datům nebo sdílení dat s nějakou třetí stranou odepře, je povinen příslušně informovat uživatele a příslušný orgán.</w:t>
      </w:r>
    </w:p>
    <w:p w14:paraId="2158391B" w14:textId="77777777" w:rsidR="00952DB7" w:rsidRDefault="00952DB7"/>
    <w:p w14:paraId="50937C87" w14:textId="77777777" w:rsidR="00952DB7" w:rsidRDefault="00952DB7"/>
    <w:p w14:paraId="451D17F7" w14:textId="77777777" w:rsidR="00952DB7" w:rsidRDefault="007068BE">
      <w:r>
        <w:t>8.6.</w:t>
      </w:r>
      <w:r>
        <w:tab/>
        <w:t>Soukromí uživatelé, tedy hlavní uživatel i spoluuživatelé, mohou sami žádat o sdílení dat se třetími stranami a žádosti spravovat pomocí aplikace.</w:t>
      </w:r>
    </w:p>
    <w:p w14:paraId="082D3F2B" w14:textId="77777777" w:rsidR="00952DB7" w:rsidRDefault="00952DB7"/>
    <w:p w14:paraId="4ADCFF54" w14:textId="77777777" w:rsidR="00952DB7" w:rsidRDefault="00952DB7"/>
    <w:p w14:paraId="1B3C27E3" w14:textId="77777777" w:rsidR="00952DB7" w:rsidRDefault="007068BE">
      <w:r>
        <w:rPr>
          <w:b/>
        </w:rPr>
        <w:t>9.</w:t>
      </w:r>
      <w:r>
        <w:rPr>
          <w:b/>
        </w:rPr>
        <w:tab/>
        <w:t>KOMUNIKACE</w:t>
      </w:r>
    </w:p>
    <w:p w14:paraId="6DD2F84B" w14:textId="77777777" w:rsidR="00952DB7" w:rsidRDefault="00952DB7"/>
    <w:p w14:paraId="518C445D" w14:textId="77777777" w:rsidR="00952DB7" w:rsidRDefault="00952DB7"/>
    <w:p w14:paraId="0D278C04" w14:textId="77777777" w:rsidR="00952DB7" w:rsidRDefault="007068BE">
      <w:r>
        <w:t>9.1.</w:t>
      </w:r>
      <w:r>
        <w:tab/>
        <w:t xml:space="preserve">Držitele dat je možno kontaktovat takto: </w:t>
      </w:r>
    </w:p>
    <w:p w14:paraId="41331BF7" w14:textId="77777777" w:rsidR="00952DB7" w:rsidRDefault="007068BE">
      <w:r>
        <w:br/>
        <w:t>[jakožto soukromý uživatel]</w:t>
      </w:r>
    </w:p>
    <w:p w14:paraId="60C4BA81" w14:textId="77777777" w:rsidR="00952DB7" w:rsidRDefault="007068BE">
      <w:r>
        <w:t>1.</w:t>
      </w:r>
      <w:r>
        <w:tab/>
        <w:t>zasláním e-mailu na adresu hcm.dataprotection@hyundai-europe.com</w:t>
      </w:r>
    </w:p>
    <w:p w14:paraId="7633D6A7" w14:textId="77777777" w:rsidR="00952DB7" w:rsidRDefault="007068BE">
      <w:r>
        <w:br/>
        <w:t>[jakožto firemní uživatel]</w:t>
      </w:r>
    </w:p>
    <w:p w14:paraId="3DBEC52C" w14:textId="6F70B423" w:rsidR="00952DB7" w:rsidRDefault="007068BE">
      <w:r>
        <w:t>2.</w:t>
      </w:r>
      <w:r>
        <w:tab/>
        <w:t xml:space="preserve">vyplněním kontaktního formuláře na webu: </w:t>
      </w:r>
      <w:hyperlink r:id="rId10">
        <w:r>
          <w:rPr>
            <w:color w:val="000080"/>
            <w:u w:val="single"/>
          </w:rPr>
          <w:t>https://connected-mobility.hyundai.com/data-services-contact-form</w:t>
        </w:r>
      </w:hyperlink>
    </w:p>
    <w:p w14:paraId="5A9EF03D" w14:textId="22CB2CB5" w:rsidR="00952DB7" w:rsidRDefault="007068BE">
      <w:r>
        <w:t>3.</w:t>
      </w:r>
      <w:r>
        <w:tab/>
        <w:t>zasláním e-mailu na adresu data-services.support@hyundai-europe.com</w:t>
      </w:r>
    </w:p>
    <w:p w14:paraId="1E734A66" w14:textId="77777777" w:rsidR="00952DB7" w:rsidRDefault="00952DB7"/>
    <w:p w14:paraId="47F9F6A8" w14:textId="77777777" w:rsidR="00952DB7" w:rsidRDefault="007068BE">
      <w:r>
        <w:rPr>
          <w:b/>
        </w:rPr>
        <w:t>10.</w:t>
      </w:r>
      <w:r>
        <w:rPr>
          <w:b/>
        </w:rPr>
        <w:tab/>
        <w:t>PRÁVO PODAT STÍŽNOST</w:t>
      </w:r>
    </w:p>
    <w:p w14:paraId="5B786F6F" w14:textId="77777777" w:rsidR="00952DB7" w:rsidRDefault="00952DB7"/>
    <w:p w14:paraId="3657DE73" w14:textId="77777777" w:rsidR="00952DB7" w:rsidRDefault="00952DB7"/>
    <w:p w14:paraId="63FDB58C" w14:textId="77777777" w:rsidR="00952DB7" w:rsidRDefault="007068BE">
      <w:r>
        <w:t>10.1.</w:t>
      </w:r>
      <w:r>
        <w:tab/>
        <w:t xml:space="preserve">Uživatel má právo podat stížnost na porušení ustanovení kapitoly II evropského nařízení o datech k příslušnému orgánu. Seznam příslušných orgánů určených v nařízení je obsažen v příloze č. 3. </w:t>
      </w:r>
    </w:p>
    <w:p w14:paraId="172A988C" w14:textId="77777777" w:rsidR="00952DB7" w:rsidRDefault="00952DB7"/>
    <w:p w14:paraId="582B00C9" w14:textId="77777777" w:rsidR="00952DB7" w:rsidRDefault="00952DB7"/>
    <w:p w14:paraId="04C9F544" w14:textId="77777777" w:rsidR="00952DB7" w:rsidRDefault="007068BE">
      <w:r>
        <w:rPr>
          <w:b/>
        </w:rPr>
        <w:t>11.</w:t>
      </w:r>
      <w:r>
        <w:rPr>
          <w:b/>
        </w:rPr>
        <w:tab/>
        <w:t>ÚPRAVY INFORMAČNÍHO SDĚLENÍ</w:t>
      </w:r>
    </w:p>
    <w:p w14:paraId="52D2E7CD" w14:textId="77777777" w:rsidR="00952DB7" w:rsidRDefault="00952DB7"/>
    <w:p w14:paraId="001382DC" w14:textId="77777777" w:rsidR="00952DB7" w:rsidRDefault="00952DB7"/>
    <w:p w14:paraId="078FEE2B" w14:textId="77777777" w:rsidR="00952DB7" w:rsidRDefault="007068BE">
      <w:r>
        <w:t>11.1.</w:t>
      </w:r>
      <w:r>
        <w:tab/>
        <w:t>Držitel dat je oprávněn toto informační sdělení včetně příloh upravit v případě, že to bude objektivně ospravedlnitelné v rámci jeho běžné podnikatelské činnosti, mj. technickými úpravami, organizačními změnami, změnami obchodních procesů, bezpečnostními důvody apod.</w:t>
      </w:r>
    </w:p>
    <w:p w14:paraId="37B09C99" w14:textId="77777777" w:rsidR="00952DB7" w:rsidRDefault="00952DB7"/>
    <w:p w14:paraId="0D746AD4" w14:textId="77777777" w:rsidR="00952DB7" w:rsidRDefault="00952DB7"/>
    <w:p w14:paraId="4632EEBA" w14:textId="77777777" w:rsidR="00952DB7" w:rsidRDefault="007068BE">
      <w:r>
        <w:t>11.2.</w:t>
      </w:r>
      <w:r>
        <w:tab/>
        <w:t>Držitel dat oznámí provedení změn uživateli způsobem definovaným ve smlouvě o přístupu k datům a jejich využívání.</w:t>
      </w:r>
    </w:p>
    <w:p w14:paraId="2AFD39C0" w14:textId="77777777" w:rsidR="00952DB7" w:rsidRDefault="00952DB7"/>
    <w:p w14:paraId="4F9D4EF8" w14:textId="77777777" w:rsidR="00952DB7" w:rsidRDefault="00952DB7"/>
    <w:p w14:paraId="60EB603A" w14:textId="77777777" w:rsidR="00952DB7" w:rsidRDefault="007068BE">
      <w:r>
        <w:rPr>
          <w:b/>
        </w:rPr>
        <w:t>PŘÍLOHA Č. 1: ROZSAH DAT</w:t>
      </w:r>
    </w:p>
    <w:p w14:paraId="40D76CA2" w14:textId="77777777" w:rsidR="00952DB7" w:rsidRDefault="007068BE">
      <w:r>
        <w:br/>
        <w:t>Vzhledem k existenci velkého množství typů vozidel s různými variantami výbavy není možné poskytnout detailní popis pro každé jednotlivé vozidlo. Povinnost poskytnout transparentní a snadno srozumitelné informace proto plníme poskytnutím následujících obecných informací.</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86"/>
        <w:gridCol w:w="827"/>
        <w:gridCol w:w="1349"/>
        <w:gridCol w:w="1324"/>
        <w:gridCol w:w="1239"/>
        <w:gridCol w:w="1592"/>
        <w:gridCol w:w="978"/>
        <w:gridCol w:w="1081"/>
      </w:tblGrid>
      <w:tr w:rsidR="00952DB7" w14:paraId="0072EF8E" w14:textId="77777777">
        <w:tc>
          <w:tcPr>
            <w:tcW w:w="0" w:type="auto"/>
          </w:tcPr>
          <w:p w14:paraId="236F5B58" w14:textId="77777777" w:rsidR="00952DB7" w:rsidRDefault="007068BE">
            <w:r>
              <w:rPr>
                <w:b/>
              </w:rPr>
              <w:t>Typ dat</w:t>
            </w:r>
          </w:p>
        </w:tc>
        <w:tc>
          <w:tcPr>
            <w:tcW w:w="0" w:type="auto"/>
          </w:tcPr>
          <w:p w14:paraId="0210064E" w14:textId="77777777" w:rsidR="00952DB7" w:rsidRDefault="007068BE">
            <w:r>
              <w:rPr>
                <w:b/>
              </w:rPr>
              <w:t>Formát</w:t>
            </w:r>
          </w:p>
        </w:tc>
        <w:tc>
          <w:tcPr>
            <w:tcW w:w="0" w:type="auto"/>
          </w:tcPr>
          <w:p w14:paraId="3BCE8ED1" w14:textId="77777777" w:rsidR="00952DB7" w:rsidRDefault="007068BE">
            <w:r>
              <w:rPr>
                <w:b/>
              </w:rPr>
              <w:t>Přístup</w:t>
            </w:r>
          </w:p>
        </w:tc>
        <w:tc>
          <w:tcPr>
            <w:tcW w:w="0" w:type="auto"/>
          </w:tcPr>
          <w:p w14:paraId="7E49AF68" w14:textId="77777777" w:rsidR="00952DB7" w:rsidRDefault="007068BE">
            <w:r>
              <w:rPr>
                <w:b/>
              </w:rPr>
              <w:t>Odhadovaný objem</w:t>
            </w:r>
          </w:p>
        </w:tc>
        <w:tc>
          <w:tcPr>
            <w:tcW w:w="0" w:type="auto"/>
          </w:tcPr>
          <w:p w14:paraId="6BDB248F" w14:textId="77777777" w:rsidR="00952DB7" w:rsidRDefault="007068BE">
            <w:r>
              <w:rPr>
                <w:b/>
              </w:rPr>
              <w:t>Jsou data vytvářena nepřetržitě a v reálném čase?</w:t>
            </w:r>
          </w:p>
        </w:tc>
        <w:tc>
          <w:tcPr>
            <w:tcW w:w="0" w:type="auto"/>
          </w:tcPr>
          <w:p w14:paraId="511684D9" w14:textId="77777777" w:rsidR="00952DB7" w:rsidRDefault="007068BE">
            <w:r>
              <w:rPr>
                <w:b/>
              </w:rPr>
              <w:t>Četnost shromažďování dat</w:t>
            </w:r>
          </w:p>
        </w:tc>
        <w:tc>
          <w:tcPr>
            <w:tcW w:w="0" w:type="auto"/>
          </w:tcPr>
          <w:p w14:paraId="67F35F42" w14:textId="77777777" w:rsidR="00952DB7" w:rsidRDefault="007068BE">
            <w:r>
              <w:rPr>
                <w:b/>
              </w:rPr>
              <w:t>Způsob ukládání dat</w:t>
            </w:r>
          </w:p>
        </w:tc>
        <w:tc>
          <w:tcPr>
            <w:tcW w:w="0" w:type="auto"/>
          </w:tcPr>
          <w:p w14:paraId="7E9A4C6D" w14:textId="77777777" w:rsidR="00952DB7" w:rsidRDefault="007068BE">
            <w:r>
              <w:rPr>
                <w:b/>
              </w:rPr>
              <w:t>Obchodní tajemství</w:t>
            </w:r>
          </w:p>
        </w:tc>
      </w:tr>
      <w:tr w:rsidR="00952DB7" w14:paraId="0C38D59D" w14:textId="77777777">
        <w:tc>
          <w:tcPr>
            <w:tcW w:w="0" w:type="auto"/>
          </w:tcPr>
          <w:p w14:paraId="545CDB19" w14:textId="77777777" w:rsidR="00952DB7" w:rsidRDefault="007068BE">
            <w:r>
              <w:t>zjišťování stavu nabití baterie</w:t>
            </w:r>
          </w:p>
        </w:tc>
        <w:tc>
          <w:tcPr>
            <w:tcW w:w="0" w:type="auto"/>
          </w:tcPr>
          <w:p w14:paraId="094E36FD" w14:textId="77777777" w:rsidR="00952DB7" w:rsidRDefault="007068BE">
            <w:r>
              <w:t>JSON</w:t>
            </w:r>
          </w:p>
        </w:tc>
        <w:tc>
          <w:tcPr>
            <w:tcW w:w="0" w:type="auto"/>
          </w:tcPr>
          <w:p w14:paraId="18A02BE1" w14:textId="77777777" w:rsidR="00952DB7" w:rsidRDefault="007068BE">
            <w:r>
              <w:t>snadno dostupná data (zpřístupnění na žádost)</w:t>
            </w:r>
          </w:p>
        </w:tc>
        <w:tc>
          <w:tcPr>
            <w:tcW w:w="0" w:type="auto"/>
          </w:tcPr>
          <w:p w14:paraId="53C01168" w14:textId="77777777" w:rsidR="00952DB7" w:rsidRDefault="007068BE">
            <w:r>
              <w:t>10 kB</w:t>
            </w:r>
          </w:p>
        </w:tc>
        <w:tc>
          <w:tcPr>
            <w:tcW w:w="0" w:type="auto"/>
          </w:tcPr>
          <w:p w14:paraId="0A68A53E" w14:textId="77777777" w:rsidR="00952DB7" w:rsidRDefault="007068BE">
            <w:r>
              <w:t>CCS 1.0: nikoliv nepřetržitě a v reálném čase</w:t>
            </w:r>
          </w:p>
          <w:p w14:paraId="6B97E28F" w14:textId="77777777" w:rsidR="00952DB7" w:rsidRDefault="007068BE">
            <w:r>
              <w:t xml:space="preserve">CCS 2.0: nepřetržitě a </w:t>
            </w:r>
            <w:r>
              <w:lastRenderedPageBreak/>
              <w:t>v reálném čase</w:t>
            </w:r>
          </w:p>
        </w:tc>
        <w:tc>
          <w:tcPr>
            <w:tcW w:w="0" w:type="auto"/>
          </w:tcPr>
          <w:p w14:paraId="3CDB7A24" w14:textId="77777777" w:rsidR="00952DB7" w:rsidRDefault="007068BE">
            <w:r>
              <w:lastRenderedPageBreak/>
              <w:t>CCS 1.0: po ukončení jízdy</w:t>
            </w:r>
          </w:p>
          <w:p w14:paraId="4AE98A06" w14:textId="77777777" w:rsidR="00952DB7" w:rsidRDefault="007068BE">
            <w:r>
              <w:t>CCS 2.0: v minutovém intervalu</w:t>
            </w:r>
          </w:p>
        </w:tc>
        <w:tc>
          <w:tcPr>
            <w:tcW w:w="0" w:type="auto"/>
          </w:tcPr>
          <w:p w14:paraId="7C60E4F0" w14:textId="77777777" w:rsidR="00952DB7" w:rsidRDefault="007068BE">
            <w:r>
              <w:t>vzdálený server</w:t>
            </w:r>
          </w:p>
        </w:tc>
        <w:tc>
          <w:tcPr>
            <w:tcW w:w="0" w:type="auto"/>
          </w:tcPr>
          <w:p w14:paraId="2C3BC672" w14:textId="77777777" w:rsidR="00952DB7" w:rsidRDefault="007068BE">
            <w:r>
              <w:t>ne</w:t>
            </w:r>
          </w:p>
        </w:tc>
      </w:tr>
      <w:tr w:rsidR="00952DB7" w14:paraId="4394700D" w14:textId="77777777">
        <w:tc>
          <w:tcPr>
            <w:tcW w:w="0" w:type="auto"/>
          </w:tcPr>
          <w:p w14:paraId="7B67A579" w14:textId="77777777" w:rsidR="00952DB7" w:rsidRDefault="007068BE">
            <w:r>
              <w:t>zjišťování stavu hnací soustavy</w:t>
            </w:r>
          </w:p>
        </w:tc>
        <w:tc>
          <w:tcPr>
            <w:tcW w:w="0" w:type="auto"/>
          </w:tcPr>
          <w:p w14:paraId="52441110" w14:textId="77777777" w:rsidR="00952DB7" w:rsidRDefault="007068BE">
            <w:r>
              <w:t>JSON</w:t>
            </w:r>
          </w:p>
        </w:tc>
        <w:tc>
          <w:tcPr>
            <w:tcW w:w="0" w:type="auto"/>
          </w:tcPr>
          <w:p w14:paraId="184F6144" w14:textId="77777777" w:rsidR="00952DB7" w:rsidRDefault="007068BE">
            <w:r>
              <w:t>snadno dostupná data (zpřístupnění na žádost)</w:t>
            </w:r>
          </w:p>
        </w:tc>
        <w:tc>
          <w:tcPr>
            <w:tcW w:w="0" w:type="auto"/>
          </w:tcPr>
          <w:p w14:paraId="38532800" w14:textId="77777777" w:rsidR="00952DB7" w:rsidRDefault="007068BE">
            <w:r>
              <w:t>10 kB</w:t>
            </w:r>
          </w:p>
        </w:tc>
        <w:tc>
          <w:tcPr>
            <w:tcW w:w="0" w:type="auto"/>
          </w:tcPr>
          <w:p w14:paraId="6932479D" w14:textId="77777777" w:rsidR="00952DB7" w:rsidRDefault="007068BE">
            <w:r>
              <w:t>CCS 1.0: nikoliv nepřetržitě a v reálném čase</w:t>
            </w:r>
          </w:p>
          <w:p w14:paraId="48F2340B" w14:textId="77777777" w:rsidR="00952DB7" w:rsidRDefault="007068BE">
            <w:r>
              <w:t>CCS 2.0: nepřetržitě a v reálném čase</w:t>
            </w:r>
          </w:p>
        </w:tc>
        <w:tc>
          <w:tcPr>
            <w:tcW w:w="0" w:type="auto"/>
          </w:tcPr>
          <w:p w14:paraId="0EC353F4" w14:textId="77777777" w:rsidR="00952DB7" w:rsidRDefault="007068BE">
            <w:r>
              <w:t>CCS 1.0: po ukončení jízdy</w:t>
            </w:r>
          </w:p>
          <w:p w14:paraId="767875D4" w14:textId="77777777" w:rsidR="00952DB7" w:rsidRDefault="007068BE">
            <w:r>
              <w:t>CCS 2.0: v minutovém intervalu</w:t>
            </w:r>
          </w:p>
        </w:tc>
        <w:tc>
          <w:tcPr>
            <w:tcW w:w="0" w:type="auto"/>
          </w:tcPr>
          <w:p w14:paraId="064D3D15" w14:textId="77777777" w:rsidR="00952DB7" w:rsidRDefault="007068BE">
            <w:r>
              <w:t>vzdálený server</w:t>
            </w:r>
          </w:p>
        </w:tc>
        <w:tc>
          <w:tcPr>
            <w:tcW w:w="0" w:type="auto"/>
          </w:tcPr>
          <w:p w14:paraId="5C2CF3DE" w14:textId="77777777" w:rsidR="00952DB7" w:rsidRDefault="007068BE">
            <w:r>
              <w:t>ne</w:t>
            </w:r>
          </w:p>
        </w:tc>
      </w:tr>
      <w:tr w:rsidR="00952DB7" w14:paraId="054B4E53" w14:textId="77777777">
        <w:tc>
          <w:tcPr>
            <w:tcW w:w="0" w:type="auto"/>
          </w:tcPr>
          <w:p w14:paraId="309B8BD9" w14:textId="77777777" w:rsidR="00952DB7" w:rsidRDefault="007068BE">
            <w:r>
              <w:t>zjišťování údajů o poloze</w:t>
            </w:r>
          </w:p>
        </w:tc>
        <w:tc>
          <w:tcPr>
            <w:tcW w:w="0" w:type="auto"/>
          </w:tcPr>
          <w:p w14:paraId="5A50D79A" w14:textId="77777777" w:rsidR="00952DB7" w:rsidRDefault="007068BE">
            <w:r>
              <w:t>JSON</w:t>
            </w:r>
          </w:p>
        </w:tc>
        <w:tc>
          <w:tcPr>
            <w:tcW w:w="0" w:type="auto"/>
          </w:tcPr>
          <w:p w14:paraId="6A6C0BA1" w14:textId="77777777" w:rsidR="00952DB7" w:rsidRDefault="007068BE">
            <w:r>
              <w:t>snadno dostupná data (zpřístupnění na žádost)</w:t>
            </w:r>
          </w:p>
        </w:tc>
        <w:tc>
          <w:tcPr>
            <w:tcW w:w="0" w:type="auto"/>
          </w:tcPr>
          <w:p w14:paraId="4E0713C7" w14:textId="77777777" w:rsidR="00952DB7" w:rsidRDefault="007068BE">
            <w:r>
              <w:t>10 kB</w:t>
            </w:r>
          </w:p>
        </w:tc>
        <w:tc>
          <w:tcPr>
            <w:tcW w:w="0" w:type="auto"/>
          </w:tcPr>
          <w:p w14:paraId="008E8F8A" w14:textId="77777777" w:rsidR="00952DB7" w:rsidRDefault="007068BE">
            <w:r>
              <w:t>CCS 1.0: nikoliv nepřetržitě a v reálném čase</w:t>
            </w:r>
          </w:p>
          <w:p w14:paraId="7825573A" w14:textId="77777777" w:rsidR="00952DB7" w:rsidRDefault="007068BE">
            <w:r>
              <w:t>CCS 2.0: nepřetržitě a v reálném čase</w:t>
            </w:r>
          </w:p>
        </w:tc>
        <w:tc>
          <w:tcPr>
            <w:tcW w:w="0" w:type="auto"/>
          </w:tcPr>
          <w:p w14:paraId="4B9051D1" w14:textId="77777777" w:rsidR="00952DB7" w:rsidRDefault="007068BE">
            <w:r>
              <w:t>CCS 1.0: po ukončení jízdy</w:t>
            </w:r>
          </w:p>
          <w:p w14:paraId="7A9FAD24" w14:textId="77777777" w:rsidR="00952DB7" w:rsidRDefault="007068BE">
            <w:r>
              <w:t>CCS 2.0: v minutovém intervalu</w:t>
            </w:r>
          </w:p>
        </w:tc>
        <w:tc>
          <w:tcPr>
            <w:tcW w:w="0" w:type="auto"/>
          </w:tcPr>
          <w:p w14:paraId="5AC245B2" w14:textId="77777777" w:rsidR="00952DB7" w:rsidRDefault="007068BE">
            <w:r>
              <w:t>vzdálený server</w:t>
            </w:r>
          </w:p>
        </w:tc>
        <w:tc>
          <w:tcPr>
            <w:tcW w:w="0" w:type="auto"/>
          </w:tcPr>
          <w:p w14:paraId="69F8B52C" w14:textId="77777777" w:rsidR="00952DB7" w:rsidRDefault="007068BE">
            <w:r>
              <w:t>ne</w:t>
            </w:r>
          </w:p>
        </w:tc>
      </w:tr>
      <w:tr w:rsidR="00952DB7" w14:paraId="2F4AF849" w14:textId="77777777">
        <w:tc>
          <w:tcPr>
            <w:tcW w:w="0" w:type="auto"/>
          </w:tcPr>
          <w:p w14:paraId="35088ADD" w14:textId="77777777" w:rsidR="00952DB7" w:rsidRDefault="007068BE">
            <w:r>
              <w:t>zjišťování provozního stavu vozidla</w:t>
            </w:r>
          </w:p>
        </w:tc>
        <w:tc>
          <w:tcPr>
            <w:tcW w:w="0" w:type="auto"/>
          </w:tcPr>
          <w:p w14:paraId="23C4096B" w14:textId="77777777" w:rsidR="00952DB7" w:rsidRDefault="007068BE">
            <w:r>
              <w:t>JSON</w:t>
            </w:r>
          </w:p>
        </w:tc>
        <w:tc>
          <w:tcPr>
            <w:tcW w:w="0" w:type="auto"/>
          </w:tcPr>
          <w:p w14:paraId="32AA0C23" w14:textId="77777777" w:rsidR="00952DB7" w:rsidRDefault="007068BE">
            <w:r>
              <w:t>snadno dostupná data (zpřístupnění na žádost)</w:t>
            </w:r>
          </w:p>
        </w:tc>
        <w:tc>
          <w:tcPr>
            <w:tcW w:w="0" w:type="auto"/>
          </w:tcPr>
          <w:p w14:paraId="40A07262" w14:textId="77777777" w:rsidR="00952DB7" w:rsidRDefault="007068BE">
            <w:r>
              <w:t>10 kB</w:t>
            </w:r>
          </w:p>
        </w:tc>
        <w:tc>
          <w:tcPr>
            <w:tcW w:w="0" w:type="auto"/>
          </w:tcPr>
          <w:p w14:paraId="6650E102" w14:textId="77777777" w:rsidR="00952DB7" w:rsidRDefault="007068BE">
            <w:r>
              <w:t>CCS 1.0: nikoliv nepřetržitě a v reálném čase</w:t>
            </w:r>
          </w:p>
          <w:p w14:paraId="47D4E789" w14:textId="77777777" w:rsidR="00952DB7" w:rsidRDefault="007068BE">
            <w:r>
              <w:t>CCS 2.0: nepřetržitě a v reálném čase</w:t>
            </w:r>
          </w:p>
        </w:tc>
        <w:tc>
          <w:tcPr>
            <w:tcW w:w="0" w:type="auto"/>
          </w:tcPr>
          <w:p w14:paraId="4DC35C7E" w14:textId="77777777" w:rsidR="00952DB7" w:rsidRDefault="007068BE">
            <w:r>
              <w:t>CCS 1.0: po ukončení jízdy</w:t>
            </w:r>
          </w:p>
          <w:p w14:paraId="5AC032ED" w14:textId="77777777" w:rsidR="00952DB7" w:rsidRDefault="007068BE">
            <w:r>
              <w:t>CCS 2.0: v minutovém intervalu</w:t>
            </w:r>
          </w:p>
        </w:tc>
        <w:tc>
          <w:tcPr>
            <w:tcW w:w="0" w:type="auto"/>
          </w:tcPr>
          <w:p w14:paraId="1A6E902E" w14:textId="77777777" w:rsidR="00952DB7" w:rsidRDefault="007068BE">
            <w:r>
              <w:t>vzdálený server</w:t>
            </w:r>
          </w:p>
        </w:tc>
        <w:tc>
          <w:tcPr>
            <w:tcW w:w="0" w:type="auto"/>
          </w:tcPr>
          <w:p w14:paraId="1E9E05A3" w14:textId="77777777" w:rsidR="00952DB7" w:rsidRDefault="007068BE">
            <w:r>
              <w:t>ne</w:t>
            </w:r>
          </w:p>
        </w:tc>
      </w:tr>
      <w:tr w:rsidR="00952DB7" w14:paraId="30758902" w14:textId="77777777">
        <w:tc>
          <w:tcPr>
            <w:tcW w:w="0" w:type="auto"/>
          </w:tcPr>
          <w:p w14:paraId="6A23D997" w14:textId="77777777" w:rsidR="00952DB7" w:rsidRDefault="007068BE">
            <w:r>
              <w:t>zjišťování stavu vozidla</w:t>
            </w:r>
          </w:p>
        </w:tc>
        <w:tc>
          <w:tcPr>
            <w:tcW w:w="0" w:type="auto"/>
          </w:tcPr>
          <w:p w14:paraId="7C5F6439" w14:textId="77777777" w:rsidR="00952DB7" w:rsidRDefault="007068BE">
            <w:r>
              <w:t>JSON</w:t>
            </w:r>
          </w:p>
        </w:tc>
        <w:tc>
          <w:tcPr>
            <w:tcW w:w="0" w:type="auto"/>
          </w:tcPr>
          <w:p w14:paraId="7294CDE6" w14:textId="77777777" w:rsidR="00952DB7" w:rsidRDefault="007068BE">
            <w:r>
              <w:t>snadno dostupná data (zpřístupnění na žádost)</w:t>
            </w:r>
          </w:p>
        </w:tc>
        <w:tc>
          <w:tcPr>
            <w:tcW w:w="0" w:type="auto"/>
          </w:tcPr>
          <w:p w14:paraId="51ABDFAC" w14:textId="77777777" w:rsidR="00952DB7" w:rsidRDefault="007068BE">
            <w:r>
              <w:t>10 kB</w:t>
            </w:r>
          </w:p>
        </w:tc>
        <w:tc>
          <w:tcPr>
            <w:tcW w:w="0" w:type="auto"/>
          </w:tcPr>
          <w:p w14:paraId="49B0B1B6" w14:textId="77777777" w:rsidR="00952DB7" w:rsidRDefault="007068BE">
            <w:r>
              <w:t>CCS 1.0: nikoliv nepřetržitě a v reálném čase</w:t>
            </w:r>
          </w:p>
          <w:p w14:paraId="1A9E5FFF" w14:textId="77777777" w:rsidR="00952DB7" w:rsidRDefault="007068BE">
            <w:r>
              <w:t>CCS 2.0: nepřetržitě a v reálném čase</w:t>
            </w:r>
          </w:p>
        </w:tc>
        <w:tc>
          <w:tcPr>
            <w:tcW w:w="0" w:type="auto"/>
          </w:tcPr>
          <w:p w14:paraId="48D57B0D" w14:textId="77777777" w:rsidR="00952DB7" w:rsidRDefault="007068BE">
            <w:r>
              <w:t>CCS 1.0: po ukončení jízdy</w:t>
            </w:r>
          </w:p>
          <w:p w14:paraId="40DE6B27" w14:textId="77777777" w:rsidR="00952DB7" w:rsidRDefault="007068BE">
            <w:r>
              <w:t>CCS 2.0: v minutovém intervalu</w:t>
            </w:r>
          </w:p>
        </w:tc>
        <w:tc>
          <w:tcPr>
            <w:tcW w:w="0" w:type="auto"/>
          </w:tcPr>
          <w:p w14:paraId="2FC1914F" w14:textId="77777777" w:rsidR="00952DB7" w:rsidRDefault="007068BE">
            <w:r>
              <w:t>vzdálený server</w:t>
            </w:r>
          </w:p>
        </w:tc>
        <w:tc>
          <w:tcPr>
            <w:tcW w:w="0" w:type="auto"/>
          </w:tcPr>
          <w:p w14:paraId="2FF04AE2" w14:textId="77777777" w:rsidR="00952DB7" w:rsidRDefault="007068BE">
            <w:r>
              <w:t>ne</w:t>
            </w:r>
          </w:p>
        </w:tc>
      </w:tr>
      <w:tr w:rsidR="00952DB7" w14:paraId="3F5B76E9" w14:textId="77777777">
        <w:tc>
          <w:tcPr>
            <w:tcW w:w="0" w:type="auto"/>
          </w:tcPr>
          <w:p w14:paraId="2815E174" w14:textId="77777777" w:rsidR="00952DB7" w:rsidRDefault="007068BE">
            <w:r>
              <w:t>zjišťování stavu mrazáku</w:t>
            </w:r>
          </w:p>
        </w:tc>
        <w:tc>
          <w:tcPr>
            <w:tcW w:w="0" w:type="auto"/>
          </w:tcPr>
          <w:p w14:paraId="6A76DCCE" w14:textId="77777777" w:rsidR="00952DB7" w:rsidRDefault="007068BE">
            <w:r>
              <w:t>JSON</w:t>
            </w:r>
          </w:p>
        </w:tc>
        <w:tc>
          <w:tcPr>
            <w:tcW w:w="0" w:type="auto"/>
          </w:tcPr>
          <w:p w14:paraId="6D01B77B" w14:textId="77777777" w:rsidR="00952DB7" w:rsidRDefault="007068BE">
            <w:r>
              <w:t>snadno dostupná data (zpřístupnění na žádost)</w:t>
            </w:r>
          </w:p>
        </w:tc>
        <w:tc>
          <w:tcPr>
            <w:tcW w:w="0" w:type="auto"/>
          </w:tcPr>
          <w:p w14:paraId="75E8D20E" w14:textId="77777777" w:rsidR="00952DB7" w:rsidRDefault="007068BE">
            <w:r>
              <w:t>10 kB</w:t>
            </w:r>
          </w:p>
        </w:tc>
        <w:tc>
          <w:tcPr>
            <w:tcW w:w="0" w:type="auto"/>
          </w:tcPr>
          <w:p w14:paraId="7FCF6455" w14:textId="77777777" w:rsidR="00952DB7" w:rsidRDefault="007068BE">
            <w:r>
              <w:t>CCS 1.0: nikoliv nepřetržitě a v reálném čase</w:t>
            </w:r>
          </w:p>
          <w:p w14:paraId="52491DD1" w14:textId="77777777" w:rsidR="00952DB7" w:rsidRDefault="007068BE">
            <w:r>
              <w:t>CCS 2.0: nepřetržitě a v reálném čase</w:t>
            </w:r>
          </w:p>
        </w:tc>
        <w:tc>
          <w:tcPr>
            <w:tcW w:w="0" w:type="auto"/>
          </w:tcPr>
          <w:p w14:paraId="5A09CE64" w14:textId="77777777" w:rsidR="00952DB7" w:rsidRDefault="007068BE">
            <w:r>
              <w:t>CCS 1.0: po ukončení jízdy</w:t>
            </w:r>
          </w:p>
          <w:p w14:paraId="453FA8A5" w14:textId="77777777" w:rsidR="00952DB7" w:rsidRDefault="007068BE">
            <w:r>
              <w:t>CCS 2.0: v minutovém intervalu</w:t>
            </w:r>
          </w:p>
        </w:tc>
        <w:tc>
          <w:tcPr>
            <w:tcW w:w="0" w:type="auto"/>
          </w:tcPr>
          <w:p w14:paraId="3635A55F" w14:textId="77777777" w:rsidR="00952DB7" w:rsidRDefault="007068BE">
            <w:r>
              <w:t>vzdálený server</w:t>
            </w:r>
          </w:p>
        </w:tc>
        <w:tc>
          <w:tcPr>
            <w:tcW w:w="0" w:type="auto"/>
          </w:tcPr>
          <w:p w14:paraId="431608C6" w14:textId="77777777" w:rsidR="00952DB7" w:rsidRDefault="007068BE">
            <w:r>
              <w:t>ne</w:t>
            </w:r>
          </w:p>
        </w:tc>
      </w:tr>
      <w:tr w:rsidR="00952DB7" w14:paraId="65E657F1" w14:textId="77777777">
        <w:tc>
          <w:tcPr>
            <w:tcW w:w="0" w:type="auto"/>
          </w:tcPr>
          <w:p w14:paraId="32EDA076" w14:textId="77777777" w:rsidR="00952DB7" w:rsidRDefault="007068BE">
            <w:r>
              <w:t>zjišťování údajů týkajících se hnací soustavy</w:t>
            </w:r>
          </w:p>
        </w:tc>
        <w:tc>
          <w:tcPr>
            <w:tcW w:w="0" w:type="auto"/>
          </w:tcPr>
          <w:p w14:paraId="6131A435" w14:textId="77777777" w:rsidR="00952DB7" w:rsidRDefault="007068BE">
            <w:r>
              <w:t>JSON</w:t>
            </w:r>
          </w:p>
        </w:tc>
        <w:tc>
          <w:tcPr>
            <w:tcW w:w="0" w:type="auto"/>
          </w:tcPr>
          <w:p w14:paraId="4875812F" w14:textId="77777777" w:rsidR="00952DB7" w:rsidRDefault="007068BE">
            <w:r>
              <w:t>snadno dostupná data (zpřístupnění na žádost)</w:t>
            </w:r>
          </w:p>
        </w:tc>
        <w:tc>
          <w:tcPr>
            <w:tcW w:w="0" w:type="auto"/>
          </w:tcPr>
          <w:p w14:paraId="5EE9D28C" w14:textId="77777777" w:rsidR="00952DB7" w:rsidRDefault="007068BE">
            <w:r>
              <w:t>200 kB</w:t>
            </w:r>
          </w:p>
        </w:tc>
        <w:tc>
          <w:tcPr>
            <w:tcW w:w="0" w:type="auto"/>
          </w:tcPr>
          <w:p w14:paraId="4B3F22F8" w14:textId="77777777" w:rsidR="00952DB7" w:rsidRDefault="007068BE">
            <w:r>
              <w:t>nikoliv nepřetržitě a v reálném čase</w:t>
            </w:r>
          </w:p>
        </w:tc>
        <w:tc>
          <w:tcPr>
            <w:tcW w:w="0" w:type="auto"/>
          </w:tcPr>
          <w:p w14:paraId="502D6354" w14:textId="77777777" w:rsidR="00952DB7" w:rsidRDefault="007068BE">
            <w:r>
              <w:t>po ukončení jízdy</w:t>
            </w:r>
          </w:p>
        </w:tc>
        <w:tc>
          <w:tcPr>
            <w:tcW w:w="0" w:type="auto"/>
          </w:tcPr>
          <w:p w14:paraId="7848622E" w14:textId="77777777" w:rsidR="00952DB7" w:rsidRDefault="007068BE">
            <w:r>
              <w:t>vzdálený server</w:t>
            </w:r>
          </w:p>
        </w:tc>
        <w:tc>
          <w:tcPr>
            <w:tcW w:w="0" w:type="auto"/>
          </w:tcPr>
          <w:p w14:paraId="0BEB88A8" w14:textId="77777777" w:rsidR="00952DB7" w:rsidRDefault="007068BE">
            <w:r>
              <w:t>ne</w:t>
            </w:r>
          </w:p>
        </w:tc>
      </w:tr>
      <w:tr w:rsidR="00952DB7" w14:paraId="76917615" w14:textId="77777777">
        <w:tc>
          <w:tcPr>
            <w:tcW w:w="0" w:type="auto"/>
          </w:tcPr>
          <w:p w14:paraId="50C89A42" w14:textId="77777777" w:rsidR="00952DB7" w:rsidRDefault="007068BE">
            <w:r>
              <w:t>zjišťování údajů týkajících se rychlosti</w:t>
            </w:r>
          </w:p>
        </w:tc>
        <w:tc>
          <w:tcPr>
            <w:tcW w:w="0" w:type="auto"/>
          </w:tcPr>
          <w:p w14:paraId="3AD2AA6C" w14:textId="77777777" w:rsidR="00952DB7" w:rsidRDefault="007068BE">
            <w:r>
              <w:t>JSON</w:t>
            </w:r>
          </w:p>
        </w:tc>
        <w:tc>
          <w:tcPr>
            <w:tcW w:w="0" w:type="auto"/>
          </w:tcPr>
          <w:p w14:paraId="3EE0BFE9" w14:textId="77777777" w:rsidR="00952DB7" w:rsidRDefault="007068BE">
            <w:r>
              <w:t>snadno dostupná data (zpřístupnění na žádost)</w:t>
            </w:r>
          </w:p>
        </w:tc>
        <w:tc>
          <w:tcPr>
            <w:tcW w:w="0" w:type="auto"/>
          </w:tcPr>
          <w:p w14:paraId="4F2F1CD8" w14:textId="77777777" w:rsidR="00952DB7" w:rsidRDefault="007068BE">
            <w:r>
              <w:t>300 kB</w:t>
            </w:r>
          </w:p>
        </w:tc>
        <w:tc>
          <w:tcPr>
            <w:tcW w:w="0" w:type="auto"/>
          </w:tcPr>
          <w:p w14:paraId="5D726415" w14:textId="77777777" w:rsidR="00952DB7" w:rsidRDefault="007068BE">
            <w:r>
              <w:t>nikoliv nepřetržitě a v reálném čase</w:t>
            </w:r>
          </w:p>
        </w:tc>
        <w:tc>
          <w:tcPr>
            <w:tcW w:w="0" w:type="auto"/>
          </w:tcPr>
          <w:p w14:paraId="08765CC3" w14:textId="77777777" w:rsidR="00952DB7" w:rsidRDefault="007068BE">
            <w:r>
              <w:t>po ukončení jízdy</w:t>
            </w:r>
          </w:p>
        </w:tc>
        <w:tc>
          <w:tcPr>
            <w:tcW w:w="0" w:type="auto"/>
          </w:tcPr>
          <w:p w14:paraId="3FD1643B" w14:textId="77777777" w:rsidR="00952DB7" w:rsidRDefault="007068BE">
            <w:r>
              <w:t>vzdálený server</w:t>
            </w:r>
          </w:p>
        </w:tc>
        <w:tc>
          <w:tcPr>
            <w:tcW w:w="0" w:type="auto"/>
          </w:tcPr>
          <w:p w14:paraId="5EFEF889" w14:textId="77777777" w:rsidR="00952DB7" w:rsidRDefault="007068BE">
            <w:r>
              <w:t>ne</w:t>
            </w:r>
          </w:p>
        </w:tc>
      </w:tr>
      <w:tr w:rsidR="00952DB7" w14:paraId="420AE251" w14:textId="77777777">
        <w:tc>
          <w:tcPr>
            <w:tcW w:w="0" w:type="auto"/>
          </w:tcPr>
          <w:p w14:paraId="456C0D6C" w14:textId="77777777" w:rsidR="00952DB7" w:rsidRDefault="007068BE">
            <w:r>
              <w:t>zjišťování údajů o provozu vozidla</w:t>
            </w:r>
          </w:p>
        </w:tc>
        <w:tc>
          <w:tcPr>
            <w:tcW w:w="0" w:type="auto"/>
          </w:tcPr>
          <w:p w14:paraId="5D4BC392" w14:textId="77777777" w:rsidR="00952DB7" w:rsidRDefault="007068BE">
            <w:r>
              <w:t>JSON</w:t>
            </w:r>
          </w:p>
        </w:tc>
        <w:tc>
          <w:tcPr>
            <w:tcW w:w="0" w:type="auto"/>
          </w:tcPr>
          <w:p w14:paraId="3E9AA1FD" w14:textId="77777777" w:rsidR="00952DB7" w:rsidRDefault="007068BE">
            <w:r>
              <w:t xml:space="preserve">snadno dostupná data (zpřístupnění </w:t>
            </w:r>
            <w:r>
              <w:lastRenderedPageBreak/>
              <w:t>na žádost)</w:t>
            </w:r>
          </w:p>
        </w:tc>
        <w:tc>
          <w:tcPr>
            <w:tcW w:w="0" w:type="auto"/>
          </w:tcPr>
          <w:p w14:paraId="4D453A9B" w14:textId="77777777" w:rsidR="00952DB7" w:rsidRDefault="007068BE">
            <w:r>
              <w:lastRenderedPageBreak/>
              <w:t>600 kB</w:t>
            </w:r>
          </w:p>
        </w:tc>
        <w:tc>
          <w:tcPr>
            <w:tcW w:w="0" w:type="auto"/>
          </w:tcPr>
          <w:p w14:paraId="73E62206" w14:textId="77777777" w:rsidR="00952DB7" w:rsidRDefault="007068BE">
            <w:r>
              <w:t>nikoliv nepřetržitě a v reálném čase</w:t>
            </w:r>
          </w:p>
        </w:tc>
        <w:tc>
          <w:tcPr>
            <w:tcW w:w="0" w:type="auto"/>
          </w:tcPr>
          <w:p w14:paraId="5EB43897" w14:textId="77777777" w:rsidR="00952DB7" w:rsidRDefault="007068BE">
            <w:r>
              <w:t>po ukončení jízdy</w:t>
            </w:r>
          </w:p>
        </w:tc>
        <w:tc>
          <w:tcPr>
            <w:tcW w:w="0" w:type="auto"/>
          </w:tcPr>
          <w:p w14:paraId="42EBCECC" w14:textId="77777777" w:rsidR="00952DB7" w:rsidRDefault="007068BE">
            <w:r>
              <w:t>vzdálený server</w:t>
            </w:r>
          </w:p>
        </w:tc>
        <w:tc>
          <w:tcPr>
            <w:tcW w:w="0" w:type="auto"/>
          </w:tcPr>
          <w:p w14:paraId="6B694F0F" w14:textId="77777777" w:rsidR="00952DB7" w:rsidRDefault="007068BE">
            <w:r>
              <w:t>ne</w:t>
            </w:r>
          </w:p>
        </w:tc>
      </w:tr>
      <w:tr w:rsidR="00952DB7" w14:paraId="1627BE61" w14:textId="77777777">
        <w:tc>
          <w:tcPr>
            <w:tcW w:w="0" w:type="auto"/>
          </w:tcPr>
          <w:p w14:paraId="36991E9C" w14:textId="77777777" w:rsidR="00952DB7" w:rsidRDefault="007068BE">
            <w:r>
              <w:t>zjišťování údajů o vozidle</w:t>
            </w:r>
          </w:p>
        </w:tc>
        <w:tc>
          <w:tcPr>
            <w:tcW w:w="0" w:type="auto"/>
          </w:tcPr>
          <w:p w14:paraId="2B3810B4" w14:textId="77777777" w:rsidR="00952DB7" w:rsidRDefault="007068BE">
            <w:r>
              <w:t>JSON</w:t>
            </w:r>
          </w:p>
        </w:tc>
        <w:tc>
          <w:tcPr>
            <w:tcW w:w="0" w:type="auto"/>
          </w:tcPr>
          <w:p w14:paraId="20E58E8D" w14:textId="77777777" w:rsidR="00952DB7" w:rsidRDefault="007068BE">
            <w:r>
              <w:t>snadno dostupná data (zpřístupnění na žádost)</w:t>
            </w:r>
          </w:p>
        </w:tc>
        <w:tc>
          <w:tcPr>
            <w:tcW w:w="0" w:type="auto"/>
          </w:tcPr>
          <w:p w14:paraId="219A83CD" w14:textId="77777777" w:rsidR="00952DB7" w:rsidRDefault="007068BE">
            <w:r>
              <w:t>600 kB</w:t>
            </w:r>
          </w:p>
        </w:tc>
        <w:tc>
          <w:tcPr>
            <w:tcW w:w="0" w:type="auto"/>
          </w:tcPr>
          <w:p w14:paraId="3FBF1B60" w14:textId="77777777" w:rsidR="00952DB7" w:rsidRDefault="007068BE">
            <w:r>
              <w:t>nikoliv nepřetržitě a v reálném čase</w:t>
            </w:r>
          </w:p>
        </w:tc>
        <w:tc>
          <w:tcPr>
            <w:tcW w:w="0" w:type="auto"/>
          </w:tcPr>
          <w:p w14:paraId="218A0BCB" w14:textId="77777777" w:rsidR="00952DB7" w:rsidRDefault="007068BE">
            <w:r>
              <w:t>po ukončení jízdy</w:t>
            </w:r>
          </w:p>
        </w:tc>
        <w:tc>
          <w:tcPr>
            <w:tcW w:w="0" w:type="auto"/>
          </w:tcPr>
          <w:p w14:paraId="47F31D06" w14:textId="77777777" w:rsidR="00952DB7" w:rsidRDefault="007068BE">
            <w:r>
              <w:t>vzdálený server</w:t>
            </w:r>
          </w:p>
        </w:tc>
        <w:tc>
          <w:tcPr>
            <w:tcW w:w="0" w:type="auto"/>
          </w:tcPr>
          <w:p w14:paraId="54AD4472" w14:textId="77777777" w:rsidR="00952DB7" w:rsidRDefault="007068BE">
            <w:r>
              <w:t>ne</w:t>
            </w:r>
          </w:p>
        </w:tc>
      </w:tr>
    </w:tbl>
    <w:p w14:paraId="0DBF5779" w14:textId="77777777" w:rsidR="00952DB7" w:rsidRDefault="007068BE">
      <w:r>
        <w:br/>
        <w:t xml:space="preserve">Podrobné informace o datových bodech a API najdete zde: </w:t>
      </w:r>
      <w:hyperlink r:id="rId11">
        <w:r>
          <w:rPr>
            <w:color w:val="000080"/>
            <w:u w:val="single"/>
          </w:rPr>
          <w:t>https://pleos.ai/playground/resources/en/api-reference/vehicle-data-api/intro</w:t>
        </w:r>
      </w:hyperlink>
      <w:r>
        <w:t>.</w:t>
      </w:r>
    </w:p>
    <w:p w14:paraId="008B7455" w14:textId="77777777" w:rsidR="00952DB7" w:rsidRDefault="007068BE">
      <w:r>
        <w:br/>
        <w:t>Data jsou uchovávána po nezbytně nutnou dobu, tak aby držitel dat mohl plnit své povinnosti vyplývající z uživatelských podmínek související služby, v souladu s platnými zákony o ochraně osobních údajů. Doba uchovávání přitom závisí také na typu dat a účelu jejich používání. Jakmile bude sledovaný účel splněn a pokud se na data nebude vztahovat žádná další archivační povinnost, dojde k jejich výmazu.</w:t>
      </w:r>
    </w:p>
    <w:p w14:paraId="00FA9D46" w14:textId="77777777" w:rsidR="00952DB7" w:rsidRDefault="007068BE">
      <w:r>
        <w:br/>
        <w:t>Jedná-li se o data typu osobních údajů, pak platí doba uchovávání uvedená v příslušně platném prohlášení o ochraně osobních údajů.</w:t>
      </w:r>
    </w:p>
    <w:p w14:paraId="29704958" w14:textId="77777777" w:rsidR="00952DB7" w:rsidRDefault="007068BE">
      <w:r>
        <w:br/>
        <w:t>Příloha č. 1: PŘÍSTUP K DATŮM</w:t>
      </w:r>
    </w:p>
    <w:p w14:paraId="53BA7BCF" w14:textId="77777777" w:rsidR="00952DB7" w:rsidRDefault="007068BE">
      <w:r>
        <w:br/>
      </w:r>
      <w:r>
        <w:rPr>
          <w:b/>
        </w:rPr>
        <w:t>Soukromí uživatelé</w:t>
      </w:r>
      <w:r>
        <w:t xml:space="preserve"> - jednotlivci z řad majitelů, řidičů a nájemců vozidel</w:t>
      </w:r>
    </w:p>
    <w:p w14:paraId="342CA6A7" w14:textId="77777777" w:rsidR="00952DB7" w:rsidRDefault="007068BE">
      <w:r>
        <w:br/>
        <w:t>Soukromým uživatelům zpřístupňujeme data týkající se vozidla na žádost, kterou je nutno zaslat na adresu hcm.dataprotection@hyundai-europe.com.</w:t>
      </w:r>
    </w:p>
    <w:p w14:paraId="30022CC9" w14:textId="77777777" w:rsidR="00952DB7" w:rsidRDefault="007068BE">
      <w:r>
        <w:br/>
        <w:t>Vaše data můžeme sdílet se třetími stranami podle Vaší volby. Třetí strana nás požádá o integraci údajů o vozidle pomocí API. Poté, co se třetí strana se společností Hyundai Connected Mobility propojí, budete moci žádost třetí strany o sdílení dat v příslušné mobilní aplikaci anebo ve webové aplikaci třetí strany povolit nebo odmítnout. Tento svůj souhlas budete moci v aplikaci myHyundai nebo MY GENESIS kdykoliv opět odvolat, a to v menu [Centrum preferencí ]&gt; [Můj profil] &gt; [Centrum ochrany osobních údajů] &gt; [Moje vozidla] &gt; [Vozidlo] &gt; [Partnerské služby].</w:t>
      </w:r>
    </w:p>
    <w:p w14:paraId="5E7CE5DF" w14:textId="77777777" w:rsidR="00952DB7" w:rsidRDefault="007068BE">
      <w:r>
        <w:br/>
        <w:t>Pozor:</w:t>
      </w:r>
    </w:p>
    <w:p w14:paraId="788B8775" w14:textId="77777777" w:rsidR="00952DB7" w:rsidRDefault="007068BE">
      <w:r>
        <w:t>–</w:t>
      </w:r>
      <w:r>
        <w:tab/>
        <w:t>Spoluuživatelé by o přístup k datům měli žádat prostřednictvím hlavního uživatele nebo majitele vozidla.</w:t>
      </w:r>
    </w:p>
    <w:p w14:paraId="1BD87F7A" w14:textId="77777777" w:rsidR="00952DB7" w:rsidRDefault="007068BE">
      <w:r>
        <w:t>–</w:t>
      </w:r>
      <w:r>
        <w:tab/>
        <w:t xml:space="preserve">O sdílení dat se třetími stranami mohou žádat kromě hlavního uživatele i spoluuživatelé. Žádosti je možno spravovat v aplikaci. </w:t>
      </w:r>
    </w:p>
    <w:p w14:paraId="5B9F3B6B" w14:textId="77777777" w:rsidR="00952DB7" w:rsidRDefault="007068BE">
      <w:r>
        <w:br/>
      </w:r>
      <w:r>
        <w:rPr>
          <w:b/>
        </w:rPr>
        <w:t>Vývojáři, třetí strany a firemní uživatelé</w:t>
      </w:r>
    </w:p>
    <w:p w14:paraId="06B75862" w14:textId="77777777" w:rsidR="00952DB7" w:rsidRDefault="007068BE">
      <w:r>
        <w:br/>
        <w:t xml:space="preserve">Těmto uživatelům zpřístupňujeme údaje o vozidle prostřednictvím API. Toto aplikační programovací rozhraní je otevřené resp. veřejně dostupné. Umožňuje přístup k údajům o stavu vozidel značky Hyundai, Kia a Genesis a k dalším základním datům za předpokladu, že majitel vozidla sdílení těchto dat povolí. Údaje o stavu vozidla: stav baterie, stav hnací soustavy, poloha vozidla, jízdní stav, aktuální stav detekovaný senzory a stav klimatizace. Základní data o vozidle: základní data o hnací soustavě, základní data týkající se rychlosti, základní data týkající se jízdy a základní data získaná ze senzorů vozidla. Přehled poskytovaných dat podle typu a modelu vozidla je uveden v sekci s názvem </w:t>
      </w:r>
      <w:r>
        <w:rPr>
          <w:b/>
        </w:rPr>
        <w:t>Kompatibilita API</w:t>
      </w:r>
      <w:r>
        <w:t xml:space="preserve">: </w:t>
      </w:r>
      <w:hyperlink r:id="rId12">
        <w:r>
          <w:rPr>
            <w:color w:val="000080"/>
            <w:u w:val="single"/>
          </w:rPr>
          <w:t>https://pleos.ai/playground/resources/en/api-reference/vehicle-data-api/api-compatibility</w:t>
        </w:r>
      </w:hyperlink>
      <w:r>
        <w:t>.</w:t>
      </w:r>
    </w:p>
    <w:p w14:paraId="42C65947" w14:textId="77777777" w:rsidR="00952DB7" w:rsidRDefault="007068BE">
      <w:r>
        <w:br/>
        <w:t xml:space="preserve">Přístup k údajům o vozidle prostřednictvím API se poskytuje na explicitní žádost. Popis postupu najdete zde: </w:t>
      </w:r>
      <w:hyperlink r:id="rId13">
        <w:r>
          <w:rPr>
            <w:color w:val="000080"/>
            <w:u w:val="single"/>
          </w:rPr>
          <w:t>https://pleos.ai/playground/resources/en/api-reference/vehicle-data-api/getting-started/api-access-request</w:t>
        </w:r>
      </w:hyperlink>
      <w:r>
        <w:t>.</w:t>
      </w:r>
    </w:p>
    <w:p w14:paraId="4E5BE30A" w14:textId="77777777" w:rsidR="00952DB7" w:rsidRDefault="007068BE">
      <w:r>
        <w:br/>
        <w:t xml:space="preserve">Upozorňujeme, že připojování k API pro přístup k údajům o vozidle je ověřováno metodou OAuth 2.0. Pro připojení je tedy nejprve potřeba získat </w:t>
      </w:r>
      <w:r>
        <w:rPr>
          <w:b/>
        </w:rPr>
        <w:t>přístupový token</w:t>
      </w:r>
      <w:r>
        <w:t>, který se vygeneruje z klientských přihlašovacích údajů. Tento token se uloží do záhlaví autorizace pro potřebu dalších žádostí o sdílení dat.</w:t>
      </w:r>
    </w:p>
    <w:p w14:paraId="3621E634" w14:textId="77777777" w:rsidR="00952DB7" w:rsidRDefault="007068BE">
      <w:r>
        <w:br/>
        <w:t xml:space="preserve">S případnými dotazy se na nás můžete obracet pomocí kontaktního formuláře: </w:t>
      </w:r>
      <w:hyperlink r:id="rId14">
        <w:r>
          <w:rPr>
            <w:color w:val="000080"/>
            <w:u w:val="single"/>
          </w:rPr>
          <w:t>https://connected-mobility.hyundai.com/data-services-contact-form</w:t>
        </w:r>
      </w:hyperlink>
      <w:r>
        <w:t xml:space="preserve"> nebo zasláním e-mailu na adresu data-services.support@hyundai-europe.com</w:t>
      </w:r>
    </w:p>
    <w:p w14:paraId="4D891E20" w14:textId="77777777" w:rsidR="00952DB7" w:rsidRDefault="007068BE">
      <w:r>
        <w:br/>
        <w:t>Příloha č. 3: PŘÍSLUŠNÉ ORGÁNY</w:t>
      </w:r>
    </w:p>
    <w:p w14:paraId="2055852C" w14:textId="77777777" w:rsidR="00952DB7" w:rsidRDefault="00952DB7"/>
    <w:p w14:paraId="0BE2B0C5" w14:textId="77777777" w:rsidR="00952DB7" w:rsidRDefault="007068BE">
      <w:r>
        <w:br w:type="page"/>
      </w:r>
    </w:p>
    <w:sectPr w:rsidR="00952DB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hnerth, Kristine" w:date="2026-03-20T10:08:00Z" w:initials="KB">
    <w:p w14:paraId="7BB989A0" w14:textId="77777777" w:rsidR="00974E24" w:rsidRDefault="00974E24" w:rsidP="00974E24">
      <w:pPr>
        <w:pStyle w:val="Kommentartext"/>
      </w:pPr>
      <w:r>
        <w:rPr>
          <w:rStyle w:val="Kommentarzeichen"/>
        </w:rPr>
        <w:annotationRef/>
      </w:r>
      <w:r>
        <w:t>One URL for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B989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29F75B" w16cex:dateUtc="2026-03-20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B989A0" w16cid:durableId="7529F7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1AB"/>
    <w:multiLevelType w:val="multilevel"/>
    <w:tmpl w:val="91B677B8"/>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78454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hnerth, Kristine">
    <w15:presenceInfo w15:providerId="AD" w15:userId="S::Kristine.Bohnerth@hyundai-europe.com::db7b49c6-0f6c-445a-90b6-8c6289f1a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181FD4"/>
    <w:rsid w:val="00187EAF"/>
    <w:rsid w:val="001F2243"/>
    <w:rsid w:val="002C44F1"/>
    <w:rsid w:val="003A7E12"/>
    <w:rsid w:val="00443653"/>
    <w:rsid w:val="00556BF4"/>
    <w:rsid w:val="005C665D"/>
    <w:rsid w:val="0068174B"/>
    <w:rsid w:val="007068BE"/>
    <w:rsid w:val="007309AB"/>
    <w:rsid w:val="00735B8C"/>
    <w:rsid w:val="00756242"/>
    <w:rsid w:val="00952DB7"/>
    <w:rsid w:val="00974E24"/>
    <w:rsid w:val="009B6CCC"/>
    <w:rsid w:val="00A07F5D"/>
    <w:rsid w:val="00A543CD"/>
    <w:rsid w:val="00AA70B5"/>
    <w:rsid w:val="00B268BF"/>
    <w:rsid w:val="00C03580"/>
    <w:rsid w:val="00C04F10"/>
    <w:rsid w:val="00C67135"/>
    <w:rsid w:val="00C76E13"/>
    <w:rsid w:val="00CC0462"/>
    <w:rsid w:val="00CC2630"/>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4D8208"/>
  <w14:defaultImageDpi w14:val="300"/>
  <w15:docId w15:val="{6AAC94CD-4681-4605-9C44-5A5C2511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974E24"/>
    <w:rPr>
      <w:sz w:val="16"/>
      <w:szCs w:val="16"/>
    </w:rPr>
  </w:style>
  <w:style w:type="paragraph" w:styleId="Kommentartext">
    <w:name w:val="annotation text"/>
    <w:basedOn w:val="Standard"/>
    <w:link w:val="KommentartextZchn"/>
    <w:uiPriority w:val="99"/>
    <w:unhideWhenUsed/>
    <w:rsid w:val="00974E24"/>
    <w:rPr>
      <w:sz w:val="20"/>
    </w:rPr>
  </w:style>
  <w:style w:type="character" w:customStyle="1" w:styleId="KommentartextZchn">
    <w:name w:val="Kommentartext Zchn"/>
    <w:basedOn w:val="Absatz-Standardschriftart"/>
    <w:link w:val="Kommentartext"/>
    <w:uiPriority w:val="99"/>
    <w:rsid w:val="00974E24"/>
    <w:rPr>
      <w:rFonts w:ascii="Arial" w:eastAsia="Times New Roman" w:hAnsi="Arial" w:cs="Times New Roman"/>
      <w:sz w:val="20"/>
      <w:szCs w:val="20"/>
    </w:rPr>
  </w:style>
  <w:style w:type="character" w:styleId="Hyperlink">
    <w:name w:val="Hyperlink"/>
    <w:basedOn w:val="Absatz-Standardschriftart"/>
    <w:uiPriority w:val="99"/>
    <w:unhideWhenUsed/>
    <w:rsid w:val="00974E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pleos.ai/playground/resources/en/api-reference/vehicle-data-api/getting-started/api-access-request"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pleos.ai/playground/resources/en/api-reference/vehicle-data-api/api-compatibilit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pleos.ai/playground/resources/en/api-reference/vehicle-data-api/intro" TargetMode="Externa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yperlink" Target="https://connected-mobility.hyundai.com/data-services-contact-form" TargetMode="External"/><Relationship Id="rId4" Type="http://schemas.openxmlformats.org/officeDocument/2006/relationships/webSettings" Target="webSettings.xml"/><Relationship Id="rId9" Type="http://schemas.openxmlformats.org/officeDocument/2006/relationships/hyperlink" Target="https://connected-mobility.hyundai.com/legal/bluelink-app" TargetMode="External"/><Relationship Id="rId14" Type="http://schemas.openxmlformats.org/officeDocument/2006/relationships/hyperlink" Target="https://connected-mobility.hyundai.com/data-services-contac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2974</Words>
  <Characters>18742</Characters>
  <Application>Microsoft Office Word</Application>
  <DocSecurity>0</DocSecurity>
  <Lines>156</Lines>
  <Paragraphs>43</Paragraphs>
  <ScaleCrop>false</ScaleCrop>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cp:lastModifiedBy>
  <cp:revision>4</cp:revision>
  <dcterms:created xsi:type="dcterms:W3CDTF">2026-03-19T12:25:00Z</dcterms:created>
  <dcterms:modified xsi:type="dcterms:W3CDTF">2026-03-20T09:50:00Z</dcterms:modified>
</cp:coreProperties>
</file>